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65DEE" w14:textId="77777777" w:rsidR="00A46E55" w:rsidRDefault="000F0BC6">
      <w:r>
        <w:rPr>
          <w:rFonts w:hint="eastAsia"/>
        </w:rPr>
        <w:t>第１号様式</w:t>
      </w:r>
    </w:p>
    <w:p w14:paraId="6C4E340C" w14:textId="77777777" w:rsidR="000F0BC6" w:rsidRDefault="000F0BC6" w:rsidP="000F0BC6">
      <w:pPr>
        <w:jc w:val="right"/>
      </w:pPr>
      <w:r>
        <w:rPr>
          <w:rFonts w:hint="eastAsia"/>
        </w:rPr>
        <w:t xml:space="preserve">令和　</w:t>
      </w:r>
      <w:r>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w:t>
      </w:r>
    </w:p>
    <w:p w14:paraId="0F2FA03B" w14:textId="77777777" w:rsidR="000F0BC6" w:rsidRPr="006B0355" w:rsidRDefault="000F0BC6" w:rsidP="000F0BC6">
      <w:pPr>
        <w:jc w:val="right"/>
      </w:pPr>
    </w:p>
    <w:p w14:paraId="3122BDCB" w14:textId="77777777" w:rsidR="000F0BC6" w:rsidRPr="006B0355" w:rsidRDefault="00FD51FE" w:rsidP="000F0BC6">
      <w:pPr>
        <w:jc w:val="center"/>
        <w:rPr>
          <w:sz w:val="28"/>
          <w:szCs w:val="28"/>
        </w:rPr>
      </w:pPr>
      <w:r w:rsidRPr="006B0355">
        <w:rPr>
          <w:rFonts w:hint="eastAsia"/>
          <w:sz w:val="28"/>
          <w:szCs w:val="28"/>
        </w:rPr>
        <w:t>一般競争入札参加資格確認申請書</w:t>
      </w:r>
    </w:p>
    <w:p w14:paraId="1CD7DDBB" w14:textId="77777777" w:rsidR="000F0BC6" w:rsidRPr="006B0355" w:rsidRDefault="000F0BC6" w:rsidP="000F0BC6"/>
    <w:p w14:paraId="2061FF44" w14:textId="77777777" w:rsidR="000F0BC6" w:rsidRPr="006B0355" w:rsidRDefault="000F0BC6" w:rsidP="000F0BC6">
      <w:pPr>
        <w:ind w:leftChars="250" w:left="525"/>
      </w:pPr>
      <w:r w:rsidRPr="006B0355">
        <w:rPr>
          <w:rFonts w:hint="eastAsia"/>
        </w:rPr>
        <w:t>沖縄県知事　殿</w:t>
      </w:r>
    </w:p>
    <w:p w14:paraId="6A8A8D3F" w14:textId="77777777" w:rsidR="000F0BC6" w:rsidRPr="006B0355" w:rsidRDefault="000F0BC6" w:rsidP="000F0BC6"/>
    <w:p w14:paraId="605996E8" w14:textId="77777777" w:rsidR="000F0BC6" w:rsidRPr="006B0355" w:rsidRDefault="000F0BC6" w:rsidP="000F0BC6">
      <w:pPr>
        <w:ind w:leftChars="1900" w:left="3990"/>
      </w:pPr>
      <w:r w:rsidRPr="006B0355">
        <w:rPr>
          <w:rFonts w:hint="eastAsia"/>
          <w:spacing w:val="210"/>
          <w:kern w:val="0"/>
          <w:fitText w:val="840" w:id="1959448576"/>
        </w:rPr>
        <w:t>住</w:t>
      </w:r>
      <w:r w:rsidRPr="006B0355">
        <w:rPr>
          <w:rFonts w:hint="eastAsia"/>
          <w:kern w:val="0"/>
          <w:fitText w:val="840" w:id="1959448576"/>
        </w:rPr>
        <w:t>所</w:t>
      </w:r>
    </w:p>
    <w:p w14:paraId="67FF2722" w14:textId="77777777" w:rsidR="000F0BC6" w:rsidRPr="006B0355" w:rsidRDefault="000F0BC6" w:rsidP="000F0BC6">
      <w:pPr>
        <w:ind w:leftChars="1900" w:left="3990"/>
      </w:pPr>
      <w:r w:rsidRPr="006B0355">
        <w:rPr>
          <w:rFonts w:hint="eastAsia"/>
          <w:spacing w:val="52"/>
          <w:kern w:val="0"/>
          <w:fitText w:val="840" w:id="1959448577"/>
        </w:rPr>
        <w:t>法人</w:t>
      </w:r>
      <w:r w:rsidRPr="006B0355">
        <w:rPr>
          <w:rFonts w:hint="eastAsia"/>
          <w:spacing w:val="1"/>
          <w:kern w:val="0"/>
          <w:fitText w:val="840" w:id="1959448577"/>
        </w:rPr>
        <w:t>名</w:t>
      </w:r>
    </w:p>
    <w:p w14:paraId="428D2FEC" w14:textId="77777777" w:rsidR="000F0BC6" w:rsidRPr="006B0355" w:rsidRDefault="000F0BC6" w:rsidP="000F0BC6">
      <w:pPr>
        <w:ind w:leftChars="1900" w:left="3990"/>
      </w:pPr>
      <w:r w:rsidRPr="006B0355">
        <w:rPr>
          <w:rFonts w:hint="eastAsia"/>
          <w:kern w:val="0"/>
          <w:fitText w:val="840" w:id="1959448578"/>
        </w:rPr>
        <w:t>代表者名</w:t>
      </w:r>
      <w:r w:rsidRPr="006B0355">
        <w:rPr>
          <w:rFonts w:hint="eastAsia"/>
          <w:kern w:val="0"/>
        </w:rPr>
        <w:t xml:space="preserve">　　　　　　　　　　　　　　　</w:t>
      </w:r>
    </w:p>
    <w:p w14:paraId="3D745224" w14:textId="77777777" w:rsidR="000F0BC6" w:rsidRPr="006B0355" w:rsidRDefault="000F0BC6" w:rsidP="000F0BC6"/>
    <w:p w14:paraId="32800E03" w14:textId="77777777" w:rsidR="00C256EF" w:rsidRPr="006B0355" w:rsidRDefault="00C256EF" w:rsidP="000F0BC6"/>
    <w:p w14:paraId="75A6683F" w14:textId="07484775" w:rsidR="000F0BC6" w:rsidRPr="006B0355" w:rsidRDefault="000F0BC6" w:rsidP="000F0BC6">
      <w:pPr>
        <w:rPr>
          <w:rFonts w:ascii="ＭＳ 明朝" w:hAnsi="ＭＳ 明朝"/>
        </w:rPr>
      </w:pPr>
      <w:r w:rsidRPr="006B0355">
        <w:rPr>
          <w:rFonts w:hint="eastAsia"/>
        </w:rPr>
        <w:t xml:space="preserve">　「</w:t>
      </w:r>
      <w:r w:rsidR="007C5B8B" w:rsidRPr="006B0355">
        <w:rPr>
          <w:rFonts w:hint="eastAsia"/>
        </w:rPr>
        <w:t>令和</w:t>
      </w:r>
      <w:r w:rsidR="00E70B49" w:rsidRPr="006B0355">
        <w:rPr>
          <w:rFonts w:hint="eastAsia"/>
        </w:rPr>
        <w:t>８</w:t>
      </w:r>
      <w:r w:rsidR="007E0DCD" w:rsidRPr="006B0355">
        <w:rPr>
          <w:rFonts w:hint="eastAsia"/>
        </w:rPr>
        <w:t>年度</w:t>
      </w:r>
      <w:r w:rsidR="007E0DCD" w:rsidRPr="006B0355">
        <w:rPr>
          <w:rFonts w:hint="eastAsia"/>
        </w:rPr>
        <w:t xml:space="preserve"> </w:t>
      </w:r>
      <w:r w:rsidR="007E0DCD" w:rsidRPr="006B0355">
        <w:rPr>
          <w:rFonts w:hint="eastAsia"/>
        </w:rPr>
        <w:t>海域保全対策事業調査委託業務</w:t>
      </w:r>
      <w:r w:rsidRPr="006B0355">
        <w:rPr>
          <w:rFonts w:hint="eastAsia"/>
        </w:rPr>
        <w:t>」の一般競争入札への参加申請を行うにあたり、下記の</w:t>
      </w:r>
      <w:r w:rsidR="003D30BF" w:rsidRPr="006B0355">
        <w:rPr>
          <w:rFonts w:hint="eastAsia"/>
        </w:rPr>
        <w:t>競争</w:t>
      </w:r>
      <w:r w:rsidR="00A513D4" w:rsidRPr="006B0355">
        <w:rPr>
          <w:rFonts w:hint="eastAsia"/>
        </w:rPr>
        <w:t>入札参加</w:t>
      </w:r>
      <w:r w:rsidR="00A513D4" w:rsidRPr="006B0355">
        <w:rPr>
          <w:rFonts w:ascii="ＭＳ 明朝" w:hAnsi="ＭＳ 明朝" w:hint="eastAsia"/>
        </w:rPr>
        <w:t>資格</w:t>
      </w:r>
      <w:r w:rsidRPr="006B0355">
        <w:rPr>
          <w:rFonts w:ascii="ＭＳ 明朝" w:hAnsi="ＭＳ 明朝" w:hint="eastAsia"/>
        </w:rPr>
        <w:t>の内容については事実と相違ないことを誓約します。</w:t>
      </w:r>
    </w:p>
    <w:p w14:paraId="0BFA2CF4" w14:textId="77777777" w:rsidR="003D30BF" w:rsidRPr="006B0355" w:rsidRDefault="003D30BF" w:rsidP="000F0BC6">
      <w:pPr>
        <w:rPr>
          <w:rFonts w:ascii="ＭＳ 明朝" w:hAnsi="ＭＳ 明朝"/>
        </w:rPr>
      </w:pPr>
      <w:r w:rsidRPr="006B0355">
        <w:rPr>
          <w:rFonts w:ascii="ＭＳ 明朝" w:hAnsi="ＭＳ 明朝" w:hint="eastAsia"/>
        </w:rPr>
        <w:t xml:space="preserve">　あわせて、</w:t>
      </w:r>
      <w:r w:rsidRPr="006B0355">
        <w:rPr>
          <w:rFonts w:ascii="ＭＳ 明朝" w:hint="eastAsia"/>
        </w:rPr>
        <w:t>競争入札参加資格を有することが確認できる書類一式及び入札保証金に関係する書類を提出します。</w:t>
      </w:r>
    </w:p>
    <w:p w14:paraId="179B4E0E" w14:textId="77777777" w:rsidR="00A513D4" w:rsidRDefault="00A513D4" w:rsidP="000F0BC6">
      <w:pPr>
        <w:rPr>
          <w:rFonts w:ascii="ＭＳ 明朝" w:hAnsi="ＭＳ 明朝"/>
        </w:rPr>
      </w:pPr>
    </w:p>
    <w:p w14:paraId="3C0E3884" w14:textId="77777777" w:rsidR="00A513D4" w:rsidRDefault="00A513D4" w:rsidP="00A513D4">
      <w:pPr>
        <w:pStyle w:val="a7"/>
      </w:pPr>
      <w:r>
        <w:rPr>
          <w:rFonts w:hint="eastAsia"/>
        </w:rPr>
        <w:t>記</w:t>
      </w:r>
    </w:p>
    <w:p w14:paraId="089AFA18" w14:textId="77777777" w:rsidR="00A513D4" w:rsidRDefault="00A513D4" w:rsidP="00A513D4"/>
    <w:p w14:paraId="3C7931E7" w14:textId="77777777" w:rsidR="00C34AA3" w:rsidRPr="00C34AA3" w:rsidRDefault="00C34AA3" w:rsidP="00C34AA3">
      <w:pPr>
        <w:overflowPunct w:val="0"/>
        <w:ind w:left="221"/>
        <w:textAlignment w:val="baseline"/>
        <w:rPr>
          <w:rFonts w:asciiTheme="minorEastAsia" w:hAnsiTheme="minorEastAsia" w:cs="Times New Roman"/>
          <w:color w:val="000000"/>
          <w:kern w:val="0"/>
          <w:sz w:val="22"/>
        </w:rPr>
      </w:pPr>
      <w:r w:rsidRPr="00C34AA3">
        <w:rPr>
          <w:rFonts w:asciiTheme="minorEastAsia" w:hAnsiTheme="minorEastAsia" w:cs="ＤＨＰ平成ゴシックW5"/>
          <w:color w:val="000000"/>
          <w:kern w:val="0"/>
          <w:sz w:val="22"/>
        </w:rPr>
        <w:t>(1)</w:t>
      </w:r>
      <w:r w:rsidRPr="00C34AA3">
        <w:rPr>
          <w:rFonts w:asciiTheme="minorEastAsia" w:hAnsiTheme="minorEastAsia" w:cs="ＤＨＰ平成ゴシックW5" w:hint="eastAsia"/>
          <w:color w:val="000000"/>
          <w:kern w:val="0"/>
          <w:sz w:val="22"/>
        </w:rPr>
        <w:t xml:space="preserve">　本業務の仕様書等に示した全ての内容を円滑に履行することができる者</w:t>
      </w:r>
      <w:r w:rsidR="00FD2889">
        <w:rPr>
          <w:rFonts w:asciiTheme="minorEastAsia" w:hAnsiTheme="minorEastAsia" w:cs="ＤＨＰ平成ゴシックW5" w:hint="eastAsia"/>
          <w:color w:val="000000"/>
          <w:kern w:val="0"/>
          <w:sz w:val="22"/>
        </w:rPr>
        <w:t>であること</w:t>
      </w:r>
      <w:r w:rsidRPr="00C34AA3">
        <w:rPr>
          <w:rFonts w:asciiTheme="minorEastAsia" w:hAnsiTheme="minorEastAsia" w:cs="ＤＨＰ平成ゴシックW5" w:hint="eastAsia"/>
          <w:color w:val="000000"/>
          <w:kern w:val="0"/>
          <w:sz w:val="22"/>
        </w:rPr>
        <w:t>。</w:t>
      </w:r>
    </w:p>
    <w:p w14:paraId="107C33D4" w14:textId="77777777" w:rsidR="00C34AA3" w:rsidRDefault="00C34AA3" w:rsidP="00C34AA3">
      <w:pPr>
        <w:overflowPunct w:val="0"/>
        <w:ind w:left="552" w:hanging="332"/>
        <w:textAlignment w:val="baseline"/>
        <w:rPr>
          <w:rFonts w:asciiTheme="minorEastAsia" w:hAnsiTheme="minorEastAsia" w:cs="ＤＨＰ平成ゴシックW5"/>
          <w:color w:val="000000"/>
          <w:kern w:val="0"/>
          <w:sz w:val="22"/>
        </w:rPr>
      </w:pPr>
      <w:r w:rsidRPr="00C34AA3">
        <w:rPr>
          <w:rFonts w:asciiTheme="minorEastAsia" w:hAnsiTheme="minorEastAsia" w:cs="ＤＨＰ平成ゴシックW5"/>
          <w:color w:val="000000"/>
          <w:kern w:val="0"/>
          <w:sz w:val="22"/>
        </w:rPr>
        <w:t>(2)</w:t>
      </w:r>
      <w:r w:rsidRPr="00C34AA3">
        <w:rPr>
          <w:rFonts w:asciiTheme="minorEastAsia" w:hAnsiTheme="minorEastAsia" w:cs="ＤＨＰ平成ゴシックW5" w:hint="eastAsia"/>
          <w:color w:val="000000"/>
          <w:kern w:val="0"/>
          <w:sz w:val="22"/>
        </w:rPr>
        <w:t xml:space="preserve">　地方自治法施行令（昭和</w:t>
      </w:r>
      <w:r w:rsidRPr="00C34AA3">
        <w:rPr>
          <w:rFonts w:asciiTheme="minorEastAsia" w:hAnsiTheme="minorEastAsia" w:cs="ＤＨＰ平成ゴシックW5"/>
          <w:color w:val="000000"/>
          <w:kern w:val="0"/>
          <w:sz w:val="22"/>
        </w:rPr>
        <w:t>22</w:t>
      </w:r>
      <w:r w:rsidRPr="00C34AA3">
        <w:rPr>
          <w:rFonts w:asciiTheme="minorEastAsia" w:hAnsiTheme="minorEastAsia" w:cs="ＤＨＰ平成ゴシックW5" w:hint="eastAsia"/>
          <w:color w:val="000000"/>
          <w:kern w:val="0"/>
          <w:sz w:val="22"/>
        </w:rPr>
        <w:t>年政令第</w:t>
      </w:r>
      <w:r w:rsidRPr="00C34AA3">
        <w:rPr>
          <w:rFonts w:asciiTheme="minorEastAsia" w:hAnsiTheme="minorEastAsia" w:cs="ＤＨＰ平成ゴシックW5"/>
          <w:color w:val="000000"/>
          <w:kern w:val="0"/>
          <w:sz w:val="22"/>
        </w:rPr>
        <w:t>16</w:t>
      </w:r>
      <w:r w:rsidRPr="00C34AA3">
        <w:rPr>
          <w:rFonts w:asciiTheme="minorEastAsia" w:hAnsiTheme="minorEastAsia" w:cs="ＤＨＰ平成ゴシックW5" w:hint="eastAsia"/>
          <w:color w:val="000000"/>
          <w:kern w:val="0"/>
          <w:sz w:val="22"/>
        </w:rPr>
        <w:t>号）第</w:t>
      </w:r>
      <w:r w:rsidRPr="00C34AA3">
        <w:rPr>
          <w:rFonts w:asciiTheme="minorEastAsia" w:hAnsiTheme="minorEastAsia" w:cs="ＤＨＰ平成ゴシックW5"/>
          <w:color w:val="000000"/>
          <w:kern w:val="0"/>
          <w:sz w:val="22"/>
        </w:rPr>
        <w:t>167</w:t>
      </w:r>
      <w:r w:rsidRPr="00C34AA3">
        <w:rPr>
          <w:rFonts w:asciiTheme="minorEastAsia" w:hAnsiTheme="minorEastAsia" w:cs="ＤＨＰ平成ゴシックW5" w:hint="eastAsia"/>
          <w:color w:val="000000"/>
          <w:kern w:val="0"/>
          <w:sz w:val="22"/>
        </w:rPr>
        <w:t>条の４に規定する者に該当しない者であること。</w:t>
      </w:r>
    </w:p>
    <w:p w14:paraId="07DCF561" w14:textId="77777777" w:rsidR="003047E2" w:rsidRPr="00C34AA3" w:rsidRDefault="003047E2" w:rsidP="00C34AA3">
      <w:pPr>
        <w:overflowPunct w:val="0"/>
        <w:ind w:left="552" w:hanging="332"/>
        <w:textAlignment w:val="baseline"/>
        <w:rPr>
          <w:rFonts w:asciiTheme="minorEastAsia" w:hAnsiTheme="minorEastAsia" w:cs="Times New Roman"/>
          <w:color w:val="000000"/>
          <w:kern w:val="0"/>
          <w:sz w:val="22"/>
        </w:rPr>
      </w:pPr>
      <w:r>
        <w:rPr>
          <w:rFonts w:asciiTheme="minorEastAsia" w:hAnsiTheme="minorEastAsia" w:cs="Times New Roman" w:hint="eastAsia"/>
          <w:color w:val="000000"/>
          <w:kern w:val="0"/>
          <w:sz w:val="22"/>
        </w:rPr>
        <w:t>(</w:t>
      </w:r>
      <w:r>
        <w:rPr>
          <w:rFonts w:asciiTheme="minorEastAsia" w:hAnsiTheme="minorEastAsia" w:cs="Times New Roman"/>
          <w:color w:val="000000"/>
          <w:kern w:val="0"/>
          <w:sz w:val="22"/>
        </w:rPr>
        <w:t>3</w:t>
      </w:r>
      <w:r>
        <w:rPr>
          <w:rFonts w:asciiTheme="minorEastAsia" w:hAnsiTheme="minorEastAsia" w:cs="Times New Roman" w:hint="eastAsia"/>
          <w:color w:val="000000"/>
          <w:kern w:val="0"/>
          <w:sz w:val="22"/>
        </w:rPr>
        <w:t>)　沖縄県から指名停止措置が講じられている期間中の者でないこと。</w:t>
      </w:r>
    </w:p>
    <w:p w14:paraId="42BE47E8" w14:textId="77777777" w:rsidR="00C34AA3" w:rsidRPr="00C34AA3" w:rsidRDefault="00C34AA3" w:rsidP="00C34AA3">
      <w:pPr>
        <w:overflowPunct w:val="0"/>
        <w:ind w:left="552" w:hanging="552"/>
        <w:textAlignment w:val="baseline"/>
        <w:rPr>
          <w:rFonts w:asciiTheme="minorEastAsia" w:hAnsiTheme="minorEastAsia" w:cs="Times New Roman"/>
          <w:color w:val="000000"/>
          <w:kern w:val="0"/>
          <w:sz w:val="22"/>
        </w:rPr>
      </w:pPr>
      <w:r w:rsidRPr="00C34AA3">
        <w:rPr>
          <w:rFonts w:asciiTheme="minorEastAsia" w:hAnsiTheme="minorEastAsia" w:cs="ＤＨＰ平成ゴシックW5"/>
          <w:color w:val="000000"/>
          <w:kern w:val="0"/>
          <w:sz w:val="22"/>
        </w:rPr>
        <w:t xml:space="preserve">  </w:t>
      </w:r>
      <w:r w:rsidR="003047E2">
        <w:rPr>
          <w:rFonts w:asciiTheme="minorEastAsia" w:hAnsiTheme="minorEastAsia" w:cs="ＤＨＰ平成ゴシックW5"/>
          <w:color w:val="000000"/>
          <w:kern w:val="0"/>
          <w:sz w:val="22"/>
        </w:rPr>
        <w:t>(4</w:t>
      </w:r>
      <w:r w:rsidRPr="00C34AA3">
        <w:rPr>
          <w:rFonts w:asciiTheme="minorEastAsia" w:hAnsiTheme="minorEastAsia" w:cs="ＤＨＰ平成ゴシックW5"/>
          <w:color w:val="000000"/>
          <w:kern w:val="0"/>
          <w:sz w:val="22"/>
        </w:rPr>
        <w:t>)</w:t>
      </w:r>
      <w:r w:rsidRPr="00C34AA3">
        <w:rPr>
          <w:rFonts w:asciiTheme="minorEastAsia" w:hAnsiTheme="minorEastAsia" w:cs="ＤＨＰ平成ゴシックW5" w:hint="eastAsia"/>
          <w:color w:val="000000"/>
          <w:kern w:val="0"/>
          <w:sz w:val="22"/>
        </w:rPr>
        <w:t xml:space="preserve">　沖縄県暴力団排除条例第２条（平成</w:t>
      </w:r>
      <w:r w:rsidRPr="00C34AA3">
        <w:rPr>
          <w:rFonts w:asciiTheme="minorEastAsia" w:hAnsiTheme="minorEastAsia" w:cs="ＤＨＰ平成ゴシックW5"/>
          <w:color w:val="000000"/>
          <w:kern w:val="0"/>
          <w:sz w:val="22"/>
        </w:rPr>
        <w:t>23</w:t>
      </w:r>
      <w:r w:rsidRPr="00C34AA3">
        <w:rPr>
          <w:rFonts w:asciiTheme="minorEastAsia" w:hAnsiTheme="minorEastAsia" w:cs="ＤＨＰ平成ゴシックW5" w:hint="eastAsia"/>
          <w:color w:val="000000"/>
          <w:kern w:val="0"/>
          <w:sz w:val="22"/>
        </w:rPr>
        <w:t>年条例第</w:t>
      </w:r>
      <w:r w:rsidRPr="00C34AA3">
        <w:rPr>
          <w:rFonts w:asciiTheme="minorEastAsia" w:hAnsiTheme="minorEastAsia" w:cs="ＤＨＰ平成ゴシックW5"/>
          <w:color w:val="000000"/>
          <w:kern w:val="0"/>
          <w:sz w:val="22"/>
        </w:rPr>
        <w:t>35</w:t>
      </w:r>
      <w:r w:rsidRPr="00C34AA3">
        <w:rPr>
          <w:rFonts w:asciiTheme="minorEastAsia" w:hAnsiTheme="minorEastAsia" w:cs="ＤＨＰ平成ゴシックW5" w:hint="eastAsia"/>
          <w:color w:val="000000"/>
          <w:kern w:val="0"/>
          <w:sz w:val="22"/>
        </w:rPr>
        <w:t>号）第２号に規定する暴力団員又は暴力団と密接な関係を有する者に該当しないこと。</w:t>
      </w:r>
    </w:p>
    <w:p w14:paraId="18D95591" w14:textId="77777777" w:rsidR="00C34AA3" w:rsidRPr="00C34AA3" w:rsidRDefault="003047E2" w:rsidP="00C34AA3">
      <w:pPr>
        <w:overflowPunct w:val="0"/>
        <w:ind w:left="552" w:hanging="552"/>
        <w:jc w:val="left"/>
        <w:textAlignment w:val="baseline"/>
        <w:rPr>
          <w:rFonts w:asciiTheme="minorEastAsia" w:hAnsiTheme="minorEastAsia" w:cs="Times New Roman"/>
          <w:color w:val="000000"/>
          <w:kern w:val="0"/>
          <w:sz w:val="22"/>
        </w:rPr>
      </w:pPr>
      <w:r>
        <w:rPr>
          <w:rFonts w:asciiTheme="minorEastAsia" w:hAnsiTheme="minorEastAsia" w:cs="ＤＨＰ平成ゴシックW5"/>
          <w:color w:val="000000"/>
          <w:kern w:val="0"/>
          <w:sz w:val="22"/>
        </w:rPr>
        <w:t xml:space="preserve">  (5</w:t>
      </w:r>
      <w:r w:rsidR="00C34AA3" w:rsidRPr="00C34AA3">
        <w:rPr>
          <w:rFonts w:asciiTheme="minorEastAsia" w:hAnsiTheme="minorEastAsia" w:cs="ＤＨＰ平成ゴシックW5"/>
          <w:color w:val="000000"/>
          <w:kern w:val="0"/>
          <w:sz w:val="22"/>
        </w:rPr>
        <w:t>)</w:t>
      </w:r>
      <w:r w:rsidR="00C34AA3" w:rsidRPr="00C34AA3">
        <w:rPr>
          <w:rFonts w:asciiTheme="minorEastAsia" w:hAnsiTheme="minorEastAsia" w:cs="ＤＨＰ平成ゴシックW5" w:hint="eastAsia"/>
          <w:color w:val="000000"/>
          <w:kern w:val="0"/>
          <w:sz w:val="22"/>
        </w:rPr>
        <w:t xml:space="preserve">　労働関係法令を遵守しており、加入義務のある社会保険（労働保険、健康保険及び厚生年金保険）に加入し、保険料の滞納がないこと。</w:t>
      </w:r>
    </w:p>
    <w:p w14:paraId="64B45DB0" w14:textId="77777777" w:rsidR="00C34AA3" w:rsidRPr="00C34AA3" w:rsidRDefault="003047E2" w:rsidP="00C34AA3">
      <w:pPr>
        <w:overflowPunct w:val="0"/>
        <w:ind w:firstLine="222"/>
        <w:textAlignment w:val="baseline"/>
        <w:rPr>
          <w:rFonts w:asciiTheme="minorEastAsia" w:hAnsiTheme="minorEastAsia" w:cs="Times New Roman"/>
          <w:color w:val="000000"/>
          <w:kern w:val="0"/>
          <w:sz w:val="22"/>
        </w:rPr>
      </w:pPr>
      <w:r>
        <w:rPr>
          <w:rFonts w:asciiTheme="minorEastAsia" w:hAnsiTheme="minorEastAsia" w:cs="ＤＨＰ平成ゴシックW5"/>
          <w:color w:val="000000"/>
          <w:kern w:val="0"/>
          <w:sz w:val="22"/>
        </w:rPr>
        <w:t>(6</w:t>
      </w:r>
      <w:r w:rsidR="00C34AA3" w:rsidRPr="00C34AA3">
        <w:rPr>
          <w:rFonts w:asciiTheme="minorEastAsia" w:hAnsiTheme="minorEastAsia" w:cs="ＤＨＰ平成ゴシックW5"/>
          <w:color w:val="000000"/>
          <w:kern w:val="0"/>
          <w:sz w:val="22"/>
        </w:rPr>
        <w:t>)</w:t>
      </w:r>
      <w:r w:rsidR="00C34AA3" w:rsidRPr="00C34AA3">
        <w:rPr>
          <w:rFonts w:asciiTheme="minorEastAsia" w:hAnsiTheme="minorEastAsia" w:cs="ＤＨＰ平成ゴシックW5" w:hint="eastAsia"/>
          <w:color w:val="000000"/>
          <w:kern w:val="0"/>
          <w:sz w:val="22"/>
        </w:rPr>
        <w:t xml:space="preserve">　納付義務のある</w:t>
      </w:r>
      <w:r w:rsidR="00FD2889" w:rsidRPr="00FD2889">
        <w:rPr>
          <w:rFonts w:asciiTheme="minorEastAsia" w:hAnsiTheme="minorEastAsia" w:cs="ＤＨＰ平成ゴシックW5" w:hint="eastAsia"/>
          <w:color w:val="000000"/>
          <w:kern w:val="0"/>
          <w:sz w:val="22"/>
        </w:rPr>
        <w:t>県税、消費税及び地方消費税</w:t>
      </w:r>
      <w:r w:rsidR="00C34AA3" w:rsidRPr="00C34AA3">
        <w:rPr>
          <w:rFonts w:asciiTheme="minorEastAsia" w:hAnsiTheme="minorEastAsia" w:cs="ＤＨＰ平成ゴシックW5" w:hint="eastAsia"/>
          <w:color w:val="000000"/>
          <w:kern w:val="0"/>
          <w:sz w:val="22"/>
        </w:rPr>
        <w:t>の</w:t>
      </w:r>
      <w:r w:rsidR="00FD2889">
        <w:rPr>
          <w:rFonts w:asciiTheme="minorEastAsia" w:hAnsiTheme="minorEastAsia" w:cs="ＤＨＰ平成ゴシックW5" w:hint="eastAsia"/>
          <w:color w:val="000000"/>
          <w:kern w:val="0"/>
          <w:sz w:val="22"/>
        </w:rPr>
        <w:t>滞納</w:t>
      </w:r>
      <w:r w:rsidR="00C34AA3" w:rsidRPr="00C34AA3">
        <w:rPr>
          <w:rFonts w:asciiTheme="minorEastAsia" w:hAnsiTheme="minorEastAsia" w:cs="ＤＨＰ平成ゴシックW5" w:hint="eastAsia"/>
          <w:color w:val="000000"/>
          <w:kern w:val="0"/>
          <w:sz w:val="22"/>
        </w:rPr>
        <w:t>がないこと。</w:t>
      </w:r>
    </w:p>
    <w:p w14:paraId="767B03BF" w14:textId="77777777" w:rsidR="00C34AA3" w:rsidRPr="00C34AA3" w:rsidRDefault="003047E2" w:rsidP="00C34AA3">
      <w:pPr>
        <w:overflowPunct w:val="0"/>
        <w:textAlignment w:val="baseline"/>
        <w:rPr>
          <w:rFonts w:asciiTheme="minorEastAsia" w:hAnsiTheme="minorEastAsia" w:cs="Times New Roman"/>
          <w:color w:val="000000"/>
          <w:kern w:val="0"/>
          <w:sz w:val="22"/>
        </w:rPr>
      </w:pPr>
      <w:r>
        <w:rPr>
          <w:rFonts w:asciiTheme="minorEastAsia" w:hAnsiTheme="minorEastAsia" w:cs="ＤＨＰ平成ゴシックW5"/>
          <w:color w:val="000000"/>
          <w:kern w:val="0"/>
          <w:sz w:val="22"/>
        </w:rPr>
        <w:t xml:space="preserve">  (7</w:t>
      </w:r>
      <w:r w:rsidR="00C34AA3" w:rsidRPr="00C34AA3">
        <w:rPr>
          <w:rFonts w:asciiTheme="minorEastAsia" w:hAnsiTheme="minorEastAsia" w:cs="ＤＨＰ平成ゴシックW5"/>
          <w:color w:val="000000"/>
          <w:kern w:val="0"/>
          <w:sz w:val="22"/>
        </w:rPr>
        <w:t>)</w:t>
      </w:r>
      <w:r w:rsidR="00C34AA3" w:rsidRPr="00C34AA3">
        <w:rPr>
          <w:rFonts w:asciiTheme="minorEastAsia" w:hAnsiTheme="minorEastAsia" w:cs="ＤＨＰ平成ゴシックW5" w:hint="eastAsia"/>
          <w:color w:val="000000"/>
          <w:kern w:val="0"/>
          <w:sz w:val="22"/>
        </w:rPr>
        <w:t xml:space="preserve">　沖縄県内に本社、支社、支店、営業所等を有すること。</w:t>
      </w:r>
    </w:p>
    <w:p w14:paraId="684BBC48" w14:textId="77777777" w:rsidR="00C34AA3" w:rsidRDefault="003047E2" w:rsidP="00C34AA3">
      <w:pPr>
        <w:overflowPunct w:val="0"/>
        <w:ind w:left="552" w:hanging="552"/>
        <w:textAlignment w:val="baseline"/>
        <w:rPr>
          <w:rFonts w:asciiTheme="minorEastAsia" w:hAnsiTheme="minorEastAsia" w:cs="ＤＨＰ平成ゴシックW5"/>
          <w:color w:val="000000"/>
          <w:kern w:val="0"/>
          <w:sz w:val="22"/>
        </w:rPr>
      </w:pPr>
      <w:r>
        <w:rPr>
          <w:rFonts w:asciiTheme="minorEastAsia" w:hAnsiTheme="minorEastAsia" w:cs="ＤＨＰ平成ゴシックW5"/>
          <w:color w:val="000000"/>
          <w:kern w:val="0"/>
          <w:sz w:val="22"/>
        </w:rPr>
        <w:t xml:space="preserve">  (8</w:t>
      </w:r>
      <w:r w:rsidR="00C34AA3" w:rsidRPr="00C34AA3">
        <w:rPr>
          <w:rFonts w:asciiTheme="minorEastAsia" w:hAnsiTheme="minorEastAsia" w:cs="ＤＨＰ平成ゴシックW5"/>
          <w:color w:val="000000"/>
          <w:kern w:val="0"/>
          <w:sz w:val="22"/>
        </w:rPr>
        <w:t>)</w:t>
      </w:r>
      <w:r w:rsidR="00C34AA3" w:rsidRPr="00C34AA3">
        <w:rPr>
          <w:rFonts w:asciiTheme="minorEastAsia" w:hAnsiTheme="minorEastAsia" w:cs="ＤＨＰ平成ゴシックW5" w:hint="eastAsia"/>
          <w:color w:val="000000"/>
          <w:kern w:val="0"/>
          <w:sz w:val="22"/>
        </w:rPr>
        <w:t xml:space="preserve">　</w:t>
      </w:r>
      <w:r w:rsidR="00BC3946" w:rsidRPr="00BC3946">
        <w:rPr>
          <w:rFonts w:hint="eastAsia"/>
        </w:rPr>
        <w:t xml:space="preserve"> </w:t>
      </w:r>
      <w:r w:rsidR="00BC3946" w:rsidRPr="00BC3946">
        <w:rPr>
          <w:rFonts w:asciiTheme="minorEastAsia" w:hAnsiTheme="minorEastAsia" w:cs="ＤＨＰ平成ゴシックW5" w:hint="eastAsia"/>
          <w:color w:val="000000"/>
          <w:kern w:val="0"/>
          <w:sz w:val="22"/>
        </w:rPr>
        <w:t>過去３年の間に国（独立行政法人、公社及び公団を含む）又は沖縄県若しくは沖縄県以外の地方公共団体が発注した、沖縄県内の海域調査に関する調査業務を誠実に履行した実績が</w:t>
      </w:r>
      <w:r>
        <w:rPr>
          <w:rFonts w:asciiTheme="minorEastAsia" w:hAnsiTheme="minorEastAsia" w:cs="ＤＨＰ平成ゴシックW5" w:hint="eastAsia"/>
          <w:color w:val="000000"/>
          <w:kern w:val="0"/>
          <w:sz w:val="22"/>
        </w:rPr>
        <w:t>複数</w:t>
      </w:r>
      <w:r w:rsidR="00BC3946" w:rsidRPr="00BC3946">
        <w:rPr>
          <w:rFonts w:asciiTheme="minorEastAsia" w:hAnsiTheme="minorEastAsia" w:cs="ＤＨＰ平成ゴシックW5" w:hint="eastAsia"/>
          <w:color w:val="000000"/>
          <w:kern w:val="0"/>
          <w:sz w:val="22"/>
        </w:rPr>
        <w:t>あること。</w:t>
      </w:r>
    </w:p>
    <w:p w14:paraId="3C8306C6" w14:textId="77777777" w:rsidR="00BC3946" w:rsidRPr="00C34AA3" w:rsidRDefault="003047E2" w:rsidP="00BC3946">
      <w:pPr>
        <w:overflowPunct w:val="0"/>
        <w:ind w:leftChars="50" w:left="105" w:firstLineChars="50" w:firstLine="110"/>
        <w:textAlignment w:val="baseline"/>
        <w:rPr>
          <w:rFonts w:asciiTheme="minorEastAsia" w:hAnsiTheme="minorEastAsia" w:cs="Times New Roman"/>
          <w:color w:val="000000"/>
          <w:kern w:val="0"/>
          <w:sz w:val="22"/>
        </w:rPr>
      </w:pPr>
      <w:r>
        <w:rPr>
          <w:rFonts w:asciiTheme="minorEastAsia" w:hAnsiTheme="minorEastAsia" w:cs="ＤＨＰ平成ゴシックW5"/>
          <w:color w:val="000000"/>
          <w:kern w:val="0"/>
          <w:sz w:val="22"/>
        </w:rPr>
        <w:t>(9</w:t>
      </w:r>
      <w:r w:rsidR="00BC3946">
        <w:rPr>
          <w:rFonts w:asciiTheme="minorEastAsia" w:hAnsiTheme="minorEastAsia" w:cs="ＤＨＰ平成ゴシックW5"/>
          <w:color w:val="000000"/>
          <w:kern w:val="0"/>
          <w:sz w:val="22"/>
        </w:rPr>
        <w:t>)</w:t>
      </w:r>
      <w:r w:rsidR="00BC3946">
        <w:rPr>
          <w:rFonts w:asciiTheme="minorEastAsia" w:hAnsiTheme="minorEastAsia" w:cs="ＤＨＰ平成ゴシックW5" w:hint="eastAsia"/>
          <w:color w:val="000000"/>
          <w:kern w:val="0"/>
          <w:sz w:val="22"/>
        </w:rPr>
        <w:t xml:space="preserve">　</w:t>
      </w:r>
      <w:r w:rsidR="00BC3946" w:rsidRPr="00BC3946">
        <w:rPr>
          <w:rFonts w:asciiTheme="minorEastAsia" w:hAnsiTheme="minorEastAsia" w:cs="ＤＨＰ平成ゴシックW5" w:hint="eastAsia"/>
          <w:color w:val="000000"/>
          <w:kern w:val="0"/>
          <w:sz w:val="22"/>
        </w:rPr>
        <w:t>本業務と同様な調査業務の実績がある潜水士を２人以上有していること。</w:t>
      </w:r>
    </w:p>
    <w:p w14:paraId="09A7B3FF" w14:textId="79B2ED40" w:rsidR="00C34AA3" w:rsidRPr="00C34AA3" w:rsidRDefault="003047E2" w:rsidP="00C34AA3">
      <w:pPr>
        <w:overflowPunct w:val="0"/>
        <w:ind w:left="552" w:hanging="552"/>
        <w:jc w:val="left"/>
        <w:textAlignment w:val="baseline"/>
        <w:rPr>
          <w:rFonts w:asciiTheme="minorEastAsia" w:hAnsiTheme="minorEastAsia" w:cs="Times New Roman"/>
          <w:color w:val="000000"/>
          <w:kern w:val="0"/>
          <w:sz w:val="22"/>
        </w:rPr>
      </w:pPr>
      <w:r>
        <w:rPr>
          <w:rFonts w:asciiTheme="minorEastAsia" w:hAnsiTheme="minorEastAsia" w:cs="ＤＨＰ平成ゴシックW5"/>
          <w:color w:val="000000"/>
          <w:kern w:val="0"/>
          <w:sz w:val="22"/>
        </w:rPr>
        <w:t xml:space="preserve">  (10</w:t>
      </w:r>
      <w:r w:rsidR="00C34AA3" w:rsidRPr="00C34AA3">
        <w:rPr>
          <w:rFonts w:asciiTheme="minorEastAsia" w:hAnsiTheme="minorEastAsia" w:cs="ＤＨＰ平成ゴシックW5"/>
          <w:color w:val="000000"/>
          <w:kern w:val="0"/>
          <w:sz w:val="22"/>
        </w:rPr>
        <w:t>)</w:t>
      </w:r>
      <w:r w:rsidR="00C34AA3" w:rsidRPr="00C34AA3">
        <w:rPr>
          <w:rFonts w:asciiTheme="minorEastAsia" w:hAnsiTheme="minorEastAsia" w:cs="ＤＨＰ平成ゴシックW5" w:hint="eastAsia"/>
          <w:color w:val="000000"/>
          <w:kern w:val="0"/>
          <w:sz w:val="22"/>
        </w:rPr>
        <w:t xml:space="preserve">　計量法（平成４年法律第</w:t>
      </w:r>
      <w:r w:rsidR="00C34AA3" w:rsidRPr="00C34AA3">
        <w:rPr>
          <w:rFonts w:asciiTheme="minorEastAsia" w:hAnsiTheme="minorEastAsia" w:cs="ＤＨＰ平成ゴシックW5"/>
          <w:color w:val="000000"/>
          <w:kern w:val="0"/>
          <w:sz w:val="22"/>
        </w:rPr>
        <w:t>51</w:t>
      </w:r>
      <w:r w:rsidR="00C34AA3" w:rsidRPr="00C34AA3">
        <w:rPr>
          <w:rFonts w:asciiTheme="minorEastAsia" w:hAnsiTheme="minorEastAsia" w:cs="ＤＨＰ平成ゴシックW5" w:hint="eastAsia"/>
          <w:color w:val="000000"/>
          <w:kern w:val="0"/>
          <w:sz w:val="22"/>
        </w:rPr>
        <w:t>号）第</w:t>
      </w:r>
      <w:r w:rsidR="00C34AA3" w:rsidRPr="00C34AA3">
        <w:rPr>
          <w:rFonts w:asciiTheme="minorEastAsia" w:hAnsiTheme="minorEastAsia" w:cs="ＤＨＰ平成ゴシックW5"/>
          <w:color w:val="000000"/>
          <w:kern w:val="0"/>
          <w:sz w:val="22"/>
        </w:rPr>
        <w:t>107</w:t>
      </w:r>
      <w:r w:rsidR="00C34AA3" w:rsidRPr="00C34AA3">
        <w:rPr>
          <w:rFonts w:asciiTheme="minorEastAsia" w:hAnsiTheme="minorEastAsia" w:cs="ＤＨＰ平成ゴシックW5" w:hint="eastAsia"/>
          <w:color w:val="000000"/>
          <w:kern w:val="0"/>
          <w:sz w:val="22"/>
        </w:rPr>
        <w:t>条の規定に基づき、計量証明事業（濃度）の登録を受けていること。</w:t>
      </w:r>
    </w:p>
    <w:p w14:paraId="01B0FDDB" w14:textId="77777777" w:rsidR="00C34AA3" w:rsidRPr="00C34AA3" w:rsidRDefault="003047E2" w:rsidP="00C34AA3">
      <w:pPr>
        <w:overflowPunct w:val="0"/>
        <w:textAlignment w:val="baseline"/>
        <w:rPr>
          <w:rFonts w:asciiTheme="minorEastAsia" w:hAnsiTheme="minorEastAsia" w:cs="Times New Roman"/>
          <w:color w:val="000000"/>
          <w:kern w:val="0"/>
          <w:sz w:val="22"/>
        </w:rPr>
      </w:pPr>
      <w:r>
        <w:rPr>
          <w:rFonts w:asciiTheme="minorEastAsia" w:hAnsiTheme="minorEastAsia" w:cs="ＤＨＰ平成ゴシックW5"/>
          <w:color w:val="000000"/>
          <w:kern w:val="0"/>
          <w:sz w:val="22"/>
        </w:rPr>
        <w:t xml:space="preserve">  (11</w:t>
      </w:r>
      <w:r w:rsidR="00C34AA3" w:rsidRPr="00C34AA3">
        <w:rPr>
          <w:rFonts w:asciiTheme="minorEastAsia" w:hAnsiTheme="minorEastAsia" w:cs="ＤＨＰ平成ゴシックW5"/>
          <w:color w:val="000000"/>
          <w:kern w:val="0"/>
          <w:sz w:val="22"/>
        </w:rPr>
        <w:t>)</w:t>
      </w:r>
      <w:r w:rsidR="00C34AA3" w:rsidRPr="00C34AA3">
        <w:rPr>
          <w:rFonts w:asciiTheme="minorEastAsia" w:hAnsiTheme="minorEastAsia" w:cs="ＤＨＰ平成ゴシックW5" w:hint="eastAsia"/>
          <w:color w:val="000000"/>
          <w:kern w:val="0"/>
          <w:sz w:val="22"/>
        </w:rPr>
        <w:t xml:space="preserve">　</w:t>
      </w:r>
      <w:r w:rsidR="00EC7AEC" w:rsidRPr="00EC7AEC">
        <w:rPr>
          <w:rFonts w:asciiTheme="minorEastAsia" w:hAnsiTheme="minorEastAsia" w:cs="ＤＨＰ平成ゴシックW5" w:hint="eastAsia"/>
          <w:color w:val="000000"/>
          <w:kern w:val="0"/>
          <w:sz w:val="22"/>
        </w:rPr>
        <w:t>共同企業体の場合、共同企業体の設立協定書が締結されていること。</w:t>
      </w:r>
    </w:p>
    <w:p w14:paraId="7E076138" w14:textId="77777777" w:rsidR="003D30BF" w:rsidRDefault="003047E2" w:rsidP="00497749">
      <w:pPr>
        <w:ind w:left="221"/>
        <w:rPr>
          <w:rFonts w:asciiTheme="minorEastAsia" w:hAnsiTheme="minorEastAsia" w:cs="ＤＨＰ平成ゴシックW5"/>
          <w:color w:val="000000"/>
          <w:kern w:val="0"/>
          <w:sz w:val="22"/>
        </w:rPr>
      </w:pPr>
      <w:r>
        <w:rPr>
          <w:rFonts w:asciiTheme="minorEastAsia" w:hAnsiTheme="minorEastAsia" w:cs="ＤＨＰ平成ゴシックW5"/>
          <w:color w:val="000000"/>
          <w:kern w:val="0"/>
          <w:sz w:val="22"/>
        </w:rPr>
        <w:t>(12</w:t>
      </w:r>
      <w:r w:rsidR="00C34AA3" w:rsidRPr="00C34AA3">
        <w:rPr>
          <w:rFonts w:asciiTheme="minorEastAsia" w:hAnsiTheme="minorEastAsia" w:cs="ＤＨＰ平成ゴシックW5"/>
          <w:color w:val="000000"/>
          <w:kern w:val="0"/>
          <w:sz w:val="22"/>
        </w:rPr>
        <w:t>)</w:t>
      </w:r>
      <w:r w:rsidR="00C34AA3" w:rsidRPr="00C34AA3">
        <w:rPr>
          <w:rFonts w:asciiTheme="minorEastAsia" w:hAnsiTheme="minorEastAsia" w:cs="ＤＨＰ平成ゴシックW5" w:hint="eastAsia"/>
          <w:color w:val="000000"/>
          <w:kern w:val="0"/>
          <w:sz w:val="22"/>
        </w:rPr>
        <w:t xml:space="preserve">　</w:t>
      </w:r>
      <w:r w:rsidR="00EC7AEC" w:rsidRPr="00EC7AEC">
        <w:rPr>
          <w:rFonts w:asciiTheme="minorEastAsia" w:hAnsiTheme="minorEastAsia" w:cs="ＤＨＰ平成ゴシックW5" w:hint="eastAsia"/>
          <w:color w:val="000000"/>
          <w:kern w:val="0"/>
          <w:sz w:val="22"/>
        </w:rPr>
        <w:t>コンソーシアムの場合、全ての構成員間で契約書が締結されていること。</w:t>
      </w:r>
    </w:p>
    <w:p w14:paraId="7C29970E" w14:textId="77777777" w:rsidR="00FD2889" w:rsidRDefault="00FD2889" w:rsidP="00FD2889">
      <w:pPr>
        <w:ind w:left="221"/>
        <w:rPr>
          <w:rFonts w:asciiTheme="minorEastAsia" w:hAnsiTheme="minorEastAsia" w:cs="ＤＨＰ平成ゴシックW5"/>
          <w:color w:val="000000"/>
          <w:kern w:val="0"/>
          <w:sz w:val="22"/>
        </w:rPr>
      </w:pPr>
    </w:p>
    <w:p w14:paraId="6294F2A3" w14:textId="77777777" w:rsidR="00FD2889" w:rsidRPr="00C256EF" w:rsidRDefault="00FD2889" w:rsidP="002C37BB">
      <w:pPr>
        <w:rPr>
          <w:rFonts w:asciiTheme="minorEastAsia" w:hAnsiTheme="minorEastAsia"/>
          <w:sz w:val="18"/>
        </w:rPr>
      </w:pPr>
      <w:r w:rsidRPr="00C256EF">
        <w:rPr>
          <w:rFonts w:asciiTheme="minorEastAsia" w:hAnsiTheme="minorEastAsia" w:hint="eastAsia"/>
          <w:sz w:val="18"/>
        </w:rPr>
        <w:t>※1 共同企業体もしくはコンソーシアムの場合は、すべての構成員について提出が必要です。</w:t>
      </w:r>
    </w:p>
    <w:p w14:paraId="072D4F7B" w14:textId="77777777" w:rsidR="00FD2889" w:rsidRPr="00C256EF" w:rsidRDefault="00FD2889" w:rsidP="00C256EF">
      <w:pPr>
        <w:ind w:left="270" w:hangingChars="150" w:hanging="270"/>
        <w:rPr>
          <w:rFonts w:asciiTheme="minorEastAsia" w:hAnsiTheme="minorEastAsia"/>
          <w:sz w:val="18"/>
        </w:rPr>
      </w:pPr>
      <w:r w:rsidRPr="00C256EF">
        <w:rPr>
          <w:rFonts w:asciiTheme="minorEastAsia" w:hAnsiTheme="minorEastAsia" w:hint="eastAsia"/>
          <w:sz w:val="18"/>
        </w:rPr>
        <w:t>※2</w:t>
      </w:r>
      <w:r w:rsidRPr="00C256EF">
        <w:rPr>
          <w:rFonts w:asciiTheme="minorEastAsia" w:hAnsiTheme="minorEastAsia"/>
          <w:sz w:val="18"/>
        </w:rPr>
        <w:t xml:space="preserve"> </w:t>
      </w:r>
      <w:r w:rsidRPr="00C256EF">
        <w:rPr>
          <w:rFonts w:asciiTheme="minorEastAsia" w:hAnsiTheme="minorEastAsia" w:hint="eastAsia"/>
          <w:sz w:val="18"/>
        </w:rPr>
        <w:t>ただし共同企業体（もしくはコンソーシアム。以下、共同企業体等とする。）の場合は、（1）～（5）についてはすべての共同企業体等構成員が、（6）～（8）については共同企業体等構成員のいずれかが満たすこと</w:t>
      </w:r>
      <w:r w:rsidRPr="00C256EF">
        <w:rPr>
          <w:rFonts w:asciiTheme="minorEastAsia" w:hAnsiTheme="minorEastAsia"/>
          <w:sz w:val="18"/>
        </w:rPr>
        <w:t>が必要です。</w:t>
      </w:r>
    </w:p>
    <w:sectPr w:rsidR="00FD2889" w:rsidRPr="00C256EF" w:rsidSect="003047E2">
      <w:headerReference w:type="default" r:id="rId6"/>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34186" w14:textId="77777777" w:rsidR="00293728" w:rsidRDefault="00293728" w:rsidP="000F0BC6">
      <w:r>
        <w:separator/>
      </w:r>
    </w:p>
  </w:endnote>
  <w:endnote w:type="continuationSeparator" w:id="0">
    <w:p w14:paraId="3E732321" w14:textId="77777777" w:rsidR="00293728" w:rsidRDefault="00293728" w:rsidP="000F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5567A" w14:textId="77777777" w:rsidR="00293728" w:rsidRDefault="00293728" w:rsidP="000F0BC6">
      <w:r>
        <w:separator/>
      </w:r>
    </w:p>
  </w:footnote>
  <w:footnote w:type="continuationSeparator" w:id="0">
    <w:p w14:paraId="26CE6CD0" w14:textId="77777777" w:rsidR="00293728" w:rsidRDefault="00293728" w:rsidP="000F0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1F2E3" w14:textId="3C6716EF" w:rsidR="000F0BC6" w:rsidRPr="007E0DCD" w:rsidRDefault="007A3AD4" w:rsidP="007E0DCD">
    <w:pPr>
      <w:pStyle w:val="a3"/>
    </w:pPr>
    <w:r>
      <w:rPr>
        <w:rFonts w:hint="eastAsia"/>
      </w:rPr>
      <w:t>令和</w:t>
    </w:r>
    <w:r w:rsidR="00E70B49">
      <w:rPr>
        <w:rFonts w:hint="eastAsia"/>
      </w:rPr>
      <w:t>８</w:t>
    </w:r>
    <w:r w:rsidR="007E0DCD" w:rsidRPr="007E0DCD">
      <w:rPr>
        <w:rFonts w:hint="eastAsia"/>
      </w:rPr>
      <w:t>年度</w:t>
    </w:r>
    <w:r w:rsidR="007E0DCD" w:rsidRPr="007E0DCD">
      <w:rPr>
        <w:rFonts w:hint="eastAsia"/>
      </w:rPr>
      <w:t xml:space="preserve"> </w:t>
    </w:r>
    <w:r w:rsidR="007E0DCD" w:rsidRPr="007E0DCD">
      <w:rPr>
        <w:rFonts w:hint="eastAsia"/>
      </w:rPr>
      <w:t>海域保全対策事業調査委託業務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BC6"/>
    <w:rsid w:val="00022BE4"/>
    <w:rsid w:val="00052DC8"/>
    <w:rsid w:val="000C60CF"/>
    <w:rsid w:val="000E5A0D"/>
    <w:rsid w:val="000F0BC6"/>
    <w:rsid w:val="001A1384"/>
    <w:rsid w:val="0026140D"/>
    <w:rsid w:val="00293728"/>
    <w:rsid w:val="002C37BB"/>
    <w:rsid w:val="003047E2"/>
    <w:rsid w:val="003B526F"/>
    <w:rsid w:val="003C43EC"/>
    <w:rsid w:val="003D30BF"/>
    <w:rsid w:val="00497749"/>
    <w:rsid w:val="005E2FE0"/>
    <w:rsid w:val="00691570"/>
    <w:rsid w:val="00697077"/>
    <w:rsid w:val="006B0355"/>
    <w:rsid w:val="007A3AD4"/>
    <w:rsid w:val="007C5B8B"/>
    <w:rsid w:val="007E0DCD"/>
    <w:rsid w:val="00837D91"/>
    <w:rsid w:val="009B1C82"/>
    <w:rsid w:val="00A46E55"/>
    <w:rsid w:val="00A513D4"/>
    <w:rsid w:val="00A7441A"/>
    <w:rsid w:val="00A85089"/>
    <w:rsid w:val="00BC3946"/>
    <w:rsid w:val="00C256EF"/>
    <w:rsid w:val="00C34AA3"/>
    <w:rsid w:val="00C43B50"/>
    <w:rsid w:val="00D06413"/>
    <w:rsid w:val="00D26E92"/>
    <w:rsid w:val="00D618D2"/>
    <w:rsid w:val="00E342C8"/>
    <w:rsid w:val="00E70B49"/>
    <w:rsid w:val="00E91B9D"/>
    <w:rsid w:val="00EC7AEC"/>
    <w:rsid w:val="00FD2889"/>
    <w:rsid w:val="00FD5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28151DC"/>
  <w15:docId w15:val="{C617DBBA-2191-4ED5-A5E7-9BC5DCEC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BC6"/>
    <w:pPr>
      <w:tabs>
        <w:tab w:val="center" w:pos="4252"/>
        <w:tab w:val="right" w:pos="8504"/>
      </w:tabs>
      <w:snapToGrid w:val="0"/>
    </w:pPr>
  </w:style>
  <w:style w:type="character" w:customStyle="1" w:styleId="a4">
    <w:name w:val="ヘッダー (文字)"/>
    <w:basedOn w:val="a0"/>
    <w:link w:val="a3"/>
    <w:uiPriority w:val="99"/>
    <w:rsid w:val="000F0BC6"/>
  </w:style>
  <w:style w:type="paragraph" w:styleId="a5">
    <w:name w:val="footer"/>
    <w:basedOn w:val="a"/>
    <w:link w:val="a6"/>
    <w:uiPriority w:val="99"/>
    <w:unhideWhenUsed/>
    <w:rsid w:val="000F0BC6"/>
    <w:pPr>
      <w:tabs>
        <w:tab w:val="center" w:pos="4252"/>
        <w:tab w:val="right" w:pos="8504"/>
      </w:tabs>
      <w:snapToGrid w:val="0"/>
    </w:pPr>
  </w:style>
  <w:style w:type="character" w:customStyle="1" w:styleId="a6">
    <w:name w:val="フッター (文字)"/>
    <w:basedOn w:val="a0"/>
    <w:link w:val="a5"/>
    <w:uiPriority w:val="99"/>
    <w:rsid w:val="000F0BC6"/>
  </w:style>
  <w:style w:type="paragraph" w:styleId="a7">
    <w:name w:val="Note Heading"/>
    <w:basedOn w:val="a"/>
    <w:next w:val="a"/>
    <w:link w:val="a8"/>
    <w:uiPriority w:val="99"/>
    <w:unhideWhenUsed/>
    <w:rsid w:val="00A513D4"/>
    <w:pPr>
      <w:jc w:val="center"/>
    </w:pPr>
    <w:rPr>
      <w:rFonts w:ascii="ＭＳ 明朝" w:hAnsi="ＭＳ 明朝"/>
    </w:rPr>
  </w:style>
  <w:style w:type="character" w:customStyle="1" w:styleId="a8">
    <w:name w:val="記 (文字)"/>
    <w:basedOn w:val="a0"/>
    <w:link w:val="a7"/>
    <w:uiPriority w:val="99"/>
    <w:rsid w:val="00A513D4"/>
    <w:rPr>
      <w:rFonts w:ascii="ＭＳ 明朝" w:hAnsi="ＭＳ 明朝"/>
    </w:rPr>
  </w:style>
  <w:style w:type="paragraph" w:styleId="a9">
    <w:name w:val="Closing"/>
    <w:basedOn w:val="a"/>
    <w:link w:val="aa"/>
    <w:uiPriority w:val="99"/>
    <w:unhideWhenUsed/>
    <w:rsid w:val="00A513D4"/>
    <w:pPr>
      <w:jc w:val="right"/>
    </w:pPr>
    <w:rPr>
      <w:rFonts w:ascii="ＭＳ 明朝" w:hAnsi="ＭＳ 明朝"/>
    </w:rPr>
  </w:style>
  <w:style w:type="character" w:customStyle="1" w:styleId="aa">
    <w:name w:val="結語 (文字)"/>
    <w:basedOn w:val="a0"/>
    <w:link w:val="a9"/>
    <w:uiPriority w:val="99"/>
    <w:rsid w:val="00A513D4"/>
    <w:rPr>
      <w:rFonts w:ascii="ＭＳ 明朝" w:hAnsi="ＭＳ 明朝"/>
    </w:rPr>
  </w:style>
  <w:style w:type="paragraph" w:styleId="ab">
    <w:name w:val="Balloon Text"/>
    <w:basedOn w:val="a"/>
    <w:link w:val="ac"/>
    <w:uiPriority w:val="99"/>
    <w:semiHidden/>
    <w:unhideWhenUsed/>
    <w:rsid w:val="001A138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A13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0007048</cp:lastModifiedBy>
  <cp:revision>17</cp:revision>
  <cp:lastPrinted>2024-03-05T04:17:00Z</cp:lastPrinted>
  <dcterms:created xsi:type="dcterms:W3CDTF">2020-05-01T01:41:00Z</dcterms:created>
  <dcterms:modified xsi:type="dcterms:W3CDTF">2026-03-13T05:10:00Z</dcterms:modified>
</cp:coreProperties>
</file>