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5A1" w:rsidRPr="00F3050A" w:rsidRDefault="008915A1" w:rsidP="008915A1">
      <w:pPr>
        <w:jc w:val="center"/>
        <w:rPr>
          <w:rFonts w:asciiTheme="minorEastAsia" w:hAnsiTheme="minorEastAsia"/>
          <w:sz w:val="24"/>
          <w:szCs w:val="24"/>
        </w:rPr>
      </w:pPr>
    </w:p>
    <w:p w:rsidR="00F34F9E" w:rsidRPr="00F3050A" w:rsidRDefault="008915A1" w:rsidP="008915A1">
      <w:pPr>
        <w:jc w:val="center"/>
        <w:rPr>
          <w:rFonts w:asciiTheme="minorEastAsia" w:hAnsiTheme="minorEastAsia"/>
          <w:sz w:val="28"/>
          <w:szCs w:val="28"/>
        </w:rPr>
      </w:pPr>
      <w:r w:rsidRPr="00F3050A">
        <w:rPr>
          <w:rFonts w:asciiTheme="minorEastAsia" w:hAnsiTheme="minorEastAsia" w:hint="eastAsia"/>
          <w:sz w:val="28"/>
          <w:szCs w:val="28"/>
        </w:rPr>
        <w:t>建築確認</w:t>
      </w:r>
      <w:r w:rsidR="00821154" w:rsidRPr="00F3050A">
        <w:rPr>
          <w:rFonts w:asciiTheme="minorEastAsia" w:hAnsiTheme="minorEastAsia" w:hint="eastAsia"/>
          <w:sz w:val="28"/>
          <w:szCs w:val="28"/>
        </w:rPr>
        <w:t>に係る</w:t>
      </w:r>
      <w:r w:rsidRPr="00F3050A">
        <w:rPr>
          <w:rFonts w:asciiTheme="minorEastAsia" w:hAnsiTheme="minorEastAsia" w:hint="eastAsia"/>
          <w:sz w:val="28"/>
          <w:szCs w:val="28"/>
        </w:rPr>
        <w:t>検査済証の写し等が添付出来ない理由について</w:t>
      </w:r>
    </w:p>
    <w:p w:rsidR="008915A1" w:rsidRPr="00F3050A" w:rsidRDefault="008915A1">
      <w:pPr>
        <w:rPr>
          <w:rFonts w:asciiTheme="minorEastAsia" w:hAnsiTheme="minorEastAsia"/>
          <w:sz w:val="28"/>
          <w:szCs w:val="28"/>
        </w:rPr>
      </w:pPr>
    </w:p>
    <w:p w:rsidR="008915A1" w:rsidRPr="00F3050A" w:rsidRDefault="008915A1">
      <w:pPr>
        <w:rPr>
          <w:rFonts w:asciiTheme="minorEastAsia" w:hAnsiTheme="minorEastAsia"/>
          <w:sz w:val="28"/>
          <w:szCs w:val="28"/>
        </w:rPr>
      </w:pPr>
    </w:p>
    <w:p w:rsidR="00B55952" w:rsidRPr="00F3050A" w:rsidRDefault="00B55952" w:rsidP="00F3050A">
      <w:pPr>
        <w:ind w:firstLineChars="100" w:firstLine="280"/>
        <w:rPr>
          <w:rFonts w:asciiTheme="minorEastAsia" w:hAnsiTheme="minorEastAsia"/>
          <w:sz w:val="28"/>
          <w:szCs w:val="28"/>
        </w:rPr>
      </w:pPr>
      <w:r w:rsidRPr="00F3050A">
        <w:rPr>
          <w:rFonts w:asciiTheme="minorEastAsia" w:hAnsiTheme="minorEastAsia" w:hint="eastAsia"/>
          <w:sz w:val="28"/>
          <w:szCs w:val="28"/>
        </w:rPr>
        <w:t>北部保健所長　殿</w:t>
      </w:r>
    </w:p>
    <w:p w:rsidR="00863BA7" w:rsidRPr="00F3050A" w:rsidRDefault="00863BA7">
      <w:pPr>
        <w:rPr>
          <w:rFonts w:asciiTheme="minorEastAsia" w:hAnsiTheme="minorEastAsia"/>
          <w:sz w:val="28"/>
          <w:szCs w:val="28"/>
        </w:rPr>
      </w:pPr>
    </w:p>
    <w:p w:rsidR="008915A1" w:rsidRPr="00F3050A" w:rsidRDefault="002E6A38">
      <w:pPr>
        <w:rPr>
          <w:rFonts w:asciiTheme="minorEastAsia" w:hAnsiTheme="minorEastAsia"/>
          <w:sz w:val="28"/>
          <w:szCs w:val="28"/>
        </w:rPr>
      </w:pPr>
      <w:r>
        <w:rPr>
          <w:rFonts w:asciiTheme="minorEastAsia" w:hAnsiTheme="minorEastAsia" w:hint="eastAsia"/>
          <w:sz w:val="28"/>
          <w:szCs w:val="28"/>
        </w:rPr>
        <w:t xml:space="preserve">　令和</w:t>
      </w:r>
      <w:r w:rsidR="008915A1" w:rsidRPr="00F3050A">
        <w:rPr>
          <w:rFonts w:asciiTheme="minorEastAsia" w:hAnsiTheme="minorEastAsia" w:hint="eastAsia"/>
          <w:sz w:val="28"/>
          <w:szCs w:val="28"/>
        </w:rPr>
        <w:t xml:space="preserve">　　年　</w:t>
      </w:r>
      <w:r>
        <w:rPr>
          <w:rFonts w:asciiTheme="minorEastAsia" w:hAnsiTheme="minorEastAsia" w:hint="eastAsia"/>
          <w:sz w:val="28"/>
          <w:szCs w:val="28"/>
        </w:rPr>
        <w:t xml:space="preserve">　月　　日付けで旅館業許可申請を行った下記営業施設について、令和</w:t>
      </w:r>
      <w:r w:rsidR="008915A1" w:rsidRPr="00F3050A">
        <w:rPr>
          <w:rFonts w:asciiTheme="minorEastAsia" w:hAnsiTheme="minorEastAsia" w:hint="eastAsia"/>
          <w:sz w:val="28"/>
          <w:szCs w:val="28"/>
        </w:rPr>
        <w:t xml:space="preserve">　　年　　月　　日、北部土木事務所で確認をしたところ、</w:t>
      </w:r>
      <w:r w:rsidR="00821154" w:rsidRPr="00F3050A">
        <w:rPr>
          <w:rFonts w:asciiTheme="minorEastAsia" w:hAnsiTheme="minorEastAsia" w:hint="eastAsia"/>
          <w:sz w:val="28"/>
          <w:szCs w:val="28"/>
        </w:rPr>
        <w:t>建築確認に係る検査済み証及び、</w:t>
      </w:r>
      <w:r w:rsidR="004F5FAC" w:rsidRPr="00F3050A">
        <w:rPr>
          <w:rFonts w:asciiTheme="minorEastAsia" w:hAnsiTheme="minorEastAsia" w:hint="eastAsia"/>
          <w:sz w:val="28"/>
          <w:szCs w:val="28"/>
        </w:rPr>
        <w:t>建築確認</w:t>
      </w:r>
      <w:r w:rsidR="00B55952" w:rsidRPr="00F3050A">
        <w:rPr>
          <w:rFonts w:asciiTheme="minorEastAsia" w:hAnsiTheme="minorEastAsia" w:hint="eastAsia"/>
          <w:sz w:val="28"/>
          <w:szCs w:val="28"/>
        </w:rPr>
        <w:t>建築台帳への記載が確認</w:t>
      </w:r>
      <w:r w:rsidR="00863BA7" w:rsidRPr="00F3050A">
        <w:rPr>
          <w:rFonts w:asciiTheme="minorEastAsia" w:hAnsiTheme="minorEastAsia" w:hint="eastAsia"/>
          <w:sz w:val="28"/>
          <w:szCs w:val="28"/>
        </w:rPr>
        <w:t>され</w:t>
      </w:r>
      <w:r w:rsidR="00B55952" w:rsidRPr="00F3050A">
        <w:rPr>
          <w:rFonts w:asciiTheme="minorEastAsia" w:hAnsiTheme="minorEastAsia" w:hint="eastAsia"/>
          <w:sz w:val="28"/>
          <w:szCs w:val="28"/>
        </w:rPr>
        <w:t>ません</w:t>
      </w:r>
      <w:r w:rsidR="00821154" w:rsidRPr="00F3050A">
        <w:rPr>
          <w:rFonts w:asciiTheme="minorEastAsia" w:hAnsiTheme="minorEastAsia" w:hint="eastAsia"/>
          <w:sz w:val="28"/>
          <w:szCs w:val="28"/>
        </w:rPr>
        <w:t>でした。</w:t>
      </w:r>
    </w:p>
    <w:p w:rsidR="00863BA7" w:rsidRPr="00F3050A" w:rsidRDefault="00863BA7">
      <w:pPr>
        <w:rPr>
          <w:rFonts w:asciiTheme="minorEastAsia" w:hAnsiTheme="minorEastAsia"/>
          <w:sz w:val="28"/>
          <w:szCs w:val="28"/>
        </w:rPr>
      </w:pPr>
    </w:p>
    <w:p w:rsidR="00310383" w:rsidRPr="00F3050A" w:rsidRDefault="002E6A38" w:rsidP="00310383">
      <w:pPr>
        <w:wordWrap w:val="0"/>
        <w:jc w:val="right"/>
        <w:rPr>
          <w:rFonts w:asciiTheme="minorEastAsia" w:hAnsiTheme="minorEastAsia"/>
          <w:sz w:val="28"/>
          <w:szCs w:val="28"/>
          <w:u w:val="single"/>
        </w:rPr>
      </w:pPr>
      <w:r>
        <w:rPr>
          <w:rFonts w:asciiTheme="minorEastAsia" w:hAnsiTheme="minorEastAsia" w:hint="eastAsia"/>
          <w:sz w:val="28"/>
          <w:szCs w:val="28"/>
          <w:u w:val="single"/>
        </w:rPr>
        <w:t>令和</w:t>
      </w:r>
      <w:bookmarkStart w:id="0" w:name="_GoBack"/>
      <w:bookmarkEnd w:id="0"/>
      <w:r w:rsidR="00310383" w:rsidRPr="00F3050A">
        <w:rPr>
          <w:rFonts w:asciiTheme="minorEastAsia" w:hAnsiTheme="minorEastAsia" w:hint="eastAsia"/>
          <w:sz w:val="28"/>
          <w:szCs w:val="28"/>
          <w:u w:val="single"/>
        </w:rPr>
        <w:t xml:space="preserve">　　年　　月　　日　　</w:t>
      </w:r>
    </w:p>
    <w:p w:rsidR="00B55952" w:rsidRPr="00F3050A" w:rsidRDefault="00B55952" w:rsidP="00B55952">
      <w:pPr>
        <w:wordWrap w:val="0"/>
        <w:jc w:val="right"/>
        <w:rPr>
          <w:rFonts w:asciiTheme="minorEastAsia" w:hAnsiTheme="minorEastAsia"/>
          <w:sz w:val="28"/>
          <w:szCs w:val="28"/>
          <w:u w:val="single"/>
        </w:rPr>
      </w:pPr>
      <w:r w:rsidRPr="00F3050A">
        <w:rPr>
          <w:rFonts w:asciiTheme="minorEastAsia" w:hAnsiTheme="minorEastAsia" w:hint="eastAsia"/>
          <w:sz w:val="28"/>
          <w:szCs w:val="28"/>
          <w:u w:val="single"/>
        </w:rPr>
        <w:t xml:space="preserve">氏名　　　　　　　　　　</w:t>
      </w:r>
      <w:r w:rsidR="000C3913">
        <w:rPr>
          <w:rFonts w:asciiTheme="minorEastAsia" w:hAnsiTheme="minorEastAsia" w:hint="eastAsia"/>
          <w:sz w:val="28"/>
          <w:szCs w:val="28"/>
          <w:u w:val="single"/>
        </w:rPr>
        <w:t>㊞</w:t>
      </w:r>
    </w:p>
    <w:p w:rsidR="00B55952" w:rsidRPr="00F3050A" w:rsidRDefault="00B55952" w:rsidP="00B55952">
      <w:pPr>
        <w:wordWrap w:val="0"/>
        <w:jc w:val="right"/>
        <w:rPr>
          <w:rFonts w:asciiTheme="minorEastAsia" w:hAnsiTheme="minorEastAsia"/>
          <w:sz w:val="28"/>
          <w:szCs w:val="28"/>
          <w:u w:val="single"/>
        </w:rPr>
      </w:pPr>
      <w:r w:rsidRPr="00F3050A">
        <w:rPr>
          <w:rFonts w:asciiTheme="minorEastAsia" w:hAnsiTheme="minorEastAsia" w:hint="eastAsia"/>
          <w:sz w:val="28"/>
          <w:szCs w:val="28"/>
          <w:u w:val="single"/>
        </w:rPr>
        <w:t>住所</w:t>
      </w:r>
      <w:r w:rsidR="000C3913">
        <w:rPr>
          <w:rFonts w:asciiTheme="minorEastAsia" w:hAnsiTheme="minorEastAsia" w:hint="eastAsia"/>
          <w:sz w:val="28"/>
          <w:szCs w:val="28"/>
          <w:u w:val="single"/>
        </w:rPr>
        <w:t xml:space="preserve">　　　　　　　　　　　</w:t>
      </w:r>
    </w:p>
    <w:p w:rsidR="00B55952" w:rsidRPr="00F3050A" w:rsidRDefault="00B55952" w:rsidP="00B55952">
      <w:pPr>
        <w:jc w:val="right"/>
        <w:rPr>
          <w:rFonts w:asciiTheme="minorEastAsia" w:hAnsiTheme="minorEastAsia"/>
          <w:sz w:val="28"/>
          <w:szCs w:val="28"/>
        </w:rPr>
      </w:pPr>
    </w:p>
    <w:p w:rsidR="00F3050A" w:rsidRPr="00F3050A" w:rsidRDefault="00B55952" w:rsidP="00F3050A">
      <w:pPr>
        <w:pStyle w:val="a4"/>
        <w:rPr>
          <w:rFonts w:asciiTheme="minorEastAsia" w:eastAsiaTheme="minorEastAsia" w:hAnsiTheme="minorEastAsia"/>
          <w:sz w:val="28"/>
          <w:szCs w:val="28"/>
        </w:rPr>
      </w:pPr>
      <w:r w:rsidRPr="00F3050A">
        <w:rPr>
          <w:rFonts w:asciiTheme="minorEastAsia" w:eastAsiaTheme="minorEastAsia" w:hAnsiTheme="minorEastAsia" w:hint="eastAsia"/>
          <w:sz w:val="28"/>
          <w:szCs w:val="28"/>
        </w:rPr>
        <w:t>記</w:t>
      </w:r>
    </w:p>
    <w:p w:rsidR="00B55952" w:rsidRPr="00F3050A" w:rsidRDefault="00B55952" w:rsidP="00F3050A">
      <w:pPr>
        <w:rPr>
          <w:rFonts w:asciiTheme="minorEastAsia" w:hAnsiTheme="minorEastAsia"/>
          <w:sz w:val="28"/>
          <w:szCs w:val="28"/>
          <w:u w:val="single"/>
        </w:rPr>
      </w:pPr>
      <w:r w:rsidRPr="00F3050A">
        <w:rPr>
          <w:rFonts w:asciiTheme="minorEastAsia" w:hAnsiTheme="minorEastAsia" w:hint="eastAsia"/>
          <w:spacing w:val="28"/>
          <w:kern w:val="0"/>
          <w:sz w:val="28"/>
          <w:szCs w:val="28"/>
          <w:u w:val="single"/>
          <w:fitText w:val="1960" w:id="900445184"/>
        </w:rPr>
        <w:t>営業施設</w:t>
      </w:r>
      <w:r w:rsidR="00863BA7" w:rsidRPr="00F3050A">
        <w:rPr>
          <w:rFonts w:asciiTheme="minorEastAsia" w:hAnsiTheme="minorEastAsia" w:hint="eastAsia"/>
          <w:spacing w:val="28"/>
          <w:kern w:val="0"/>
          <w:sz w:val="28"/>
          <w:szCs w:val="28"/>
          <w:u w:val="single"/>
          <w:fitText w:val="1960" w:id="900445184"/>
        </w:rPr>
        <w:t>名</w:t>
      </w:r>
      <w:r w:rsidR="00863BA7" w:rsidRPr="00F3050A">
        <w:rPr>
          <w:rFonts w:asciiTheme="minorEastAsia" w:hAnsiTheme="minorEastAsia" w:hint="eastAsia"/>
          <w:kern w:val="0"/>
          <w:sz w:val="28"/>
          <w:szCs w:val="28"/>
          <w:u w:val="single"/>
          <w:fitText w:val="1960" w:id="900445184"/>
        </w:rPr>
        <w:t>称</w:t>
      </w:r>
      <w:r w:rsidR="00F3050A">
        <w:rPr>
          <w:rFonts w:asciiTheme="minorEastAsia" w:hAnsiTheme="minorEastAsia" w:hint="eastAsia"/>
          <w:kern w:val="0"/>
          <w:sz w:val="28"/>
          <w:szCs w:val="28"/>
          <w:u w:val="single"/>
        </w:rPr>
        <w:t xml:space="preserve">　：　　　　　　　　　　　　　　　　</w:t>
      </w:r>
    </w:p>
    <w:p w:rsidR="00B55952" w:rsidRPr="00F3050A" w:rsidRDefault="0038143C" w:rsidP="00F3050A">
      <w:pPr>
        <w:rPr>
          <w:rFonts w:asciiTheme="minorEastAsia" w:hAnsiTheme="minorEastAsia"/>
          <w:sz w:val="28"/>
          <w:szCs w:val="28"/>
          <w:u w:val="single"/>
        </w:rPr>
      </w:pPr>
      <w:r w:rsidRPr="00F3050A">
        <w:rPr>
          <w:rFonts w:asciiTheme="minorEastAsia" w:hAnsiTheme="minorEastAsia" w:hint="eastAsia"/>
          <w:spacing w:val="70"/>
          <w:kern w:val="0"/>
          <w:sz w:val="28"/>
          <w:szCs w:val="28"/>
          <w:u w:val="single"/>
          <w:fitText w:val="1960" w:id="900445440"/>
        </w:rPr>
        <w:t>営業所住</w:t>
      </w:r>
      <w:r w:rsidR="00B55952" w:rsidRPr="00F3050A">
        <w:rPr>
          <w:rFonts w:asciiTheme="minorEastAsia" w:hAnsiTheme="minorEastAsia" w:hint="eastAsia"/>
          <w:kern w:val="0"/>
          <w:sz w:val="28"/>
          <w:szCs w:val="28"/>
          <w:u w:val="single"/>
          <w:fitText w:val="1960" w:id="900445440"/>
        </w:rPr>
        <w:t>所</w:t>
      </w:r>
      <w:r w:rsidR="00F3050A">
        <w:rPr>
          <w:rFonts w:asciiTheme="minorEastAsia" w:hAnsiTheme="minorEastAsia" w:hint="eastAsia"/>
          <w:kern w:val="0"/>
          <w:sz w:val="28"/>
          <w:szCs w:val="28"/>
          <w:u w:val="single"/>
        </w:rPr>
        <w:t xml:space="preserve">　：　　　　　　　　　　　　　　　　</w:t>
      </w:r>
    </w:p>
    <w:p w:rsidR="00B55952" w:rsidRPr="00F3050A" w:rsidRDefault="00B55952" w:rsidP="00F3050A">
      <w:pPr>
        <w:rPr>
          <w:rFonts w:asciiTheme="minorEastAsia" w:hAnsiTheme="minorEastAsia"/>
          <w:kern w:val="0"/>
          <w:sz w:val="28"/>
          <w:szCs w:val="28"/>
          <w:u w:val="single"/>
        </w:rPr>
      </w:pPr>
      <w:r w:rsidRPr="00F3050A">
        <w:rPr>
          <w:rFonts w:asciiTheme="minorEastAsia" w:hAnsiTheme="minorEastAsia" w:hint="eastAsia"/>
          <w:spacing w:val="14"/>
          <w:w w:val="92"/>
          <w:kern w:val="0"/>
          <w:sz w:val="28"/>
          <w:szCs w:val="28"/>
          <w:u w:val="single"/>
          <w:fitText w:val="1960" w:id="900445441"/>
        </w:rPr>
        <w:t>施設設置年月</w:t>
      </w:r>
      <w:r w:rsidRPr="00F3050A">
        <w:rPr>
          <w:rFonts w:asciiTheme="minorEastAsia" w:hAnsiTheme="minorEastAsia" w:hint="eastAsia"/>
          <w:w w:val="92"/>
          <w:kern w:val="0"/>
          <w:sz w:val="28"/>
          <w:szCs w:val="28"/>
          <w:u w:val="single"/>
          <w:fitText w:val="1960" w:id="900445441"/>
        </w:rPr>
        <w:t>日</w:t>
      </w:r>
      <w:r w:rsidR="00F3050A">
        <w:rPr>
          <w:rFonts w:asciiTheme="minorEastAsia" w:hAnsiTheme="minorEastAsia" w:hint="eastAsia"/>
          <w:kern w:val="0"/>
          <w:sz w:val="28"/>
          <w:szCs w:val="28"/>
          <w:u w:val="single"/>
        </w:rPr>
        <w:t xml:space="preserve">　：　　　　　　　　　　　　　　　　</w:t>
      </w:r>
    </w:p>
    <w:p w:rsidR="00800A81" w:rsidRPr="00F3050A" w:rsidRDefault="00800A81">
      <w:pPr>
        <w:widowControl/>
        <w:jc w:val="left"/>
        <w:rPr>
          <w:rFonts w:asciiTheme="minorEastAsia" w:hAnsiTheme="minorEastAsia"/>
          <w:sz w:val="24"/>
          <w:szCs w:val="24"/>
        </w:rPr>
      </w:pPr>
    </w:p>
    <w:p w:rsidR="009B220F" w:rsidRPr="00F3050A" w:rsidRDefault="009B220F">
      <w:pPr>
        <w:widowControl/>
        <w:jc w:val="left"/>
        <w:rPr>
          <w:rFonts w:asciiTheme="minorEastAsia" w:hAnsiTheme="minorEastAsia"/>
          <w:sz w:val="24"/>
          <w:szCs w:val="24"/>
          <w:u w:val="single"/>
        </w:rPr>
      </w:pPr>
    </w:p>
    <w:p w:rsidR="0038143C" w:rsidRPr="00F3050A" w:rsidRDefault="0038143C" w:rsidP="0038143C">
      <w:pPr>
        <w:widowControl/>
        <w:spacing w:line="340" w:lineRule="exact"/>
        <w:jc w:val="left"/>
        <w:rPr>
          <w:rFonts w:asciiTheme="minorEastAsia" w:hAnsiTheme="minorEastAsia" w:cs="ＭＳ Ｐゴシック"/>
          <w:kern w:val="0"/>
          <w:sz w:val="24"/>
          <w:szCs w:val="24"/>
          <w:bdr w:val="single" w:sz="4" w:space="0" w:color="auto"/>
        </w:rPr>
      </w:pPr>
      <w:r w:rsidRPr="00F3050A">
        <w:rPr>
          <w:rFonts w:asciiTheme="minorEastAsia" w:hAnsiTheme="minorEastAsia" w:cs="ＭＳ Ｐゴシック" w:hint="eastAsia"/>
          <w:kern w:val="0"/>
          <w:sz w:val="24"/>
          <w:szCs w:val="24"/>
          <w:bdr w:val="single" w:sz="4" w:space="0" w:color="auto"/>
        </w:rPr>
        <w:t>参考資料</w:t>
      </w:r>
    </w:p>
    <w:tbl>
      <w:tblPr>
        <w:tblW w:w="0" w:type="auto"/>
        <w:jc w:val="right"/>
        <w:tblCellSpacing w:w="0" w:type="dxa"/>
        <w:tblCellMar>
          <w:left w:w="0" w:type="dxa"/>
          <w:right w:w="0" w:type="dxa"/>
        </w:tblCellMar>
        <w:tblLook w:val="04A0" w:firstRow="1" w:lastRow="0" w:firstColumn="1" w:lastColumn="0" w:noHBand="0" w:noVBand="1"/>
      </w:tblPr>
      <w:tblGrid>
        <w:gridCol w:w="2400"/>
      </w:tblGrid>
      <w:tr w:rsidR="0038143C" w:rsidRPr="00F3050A" w:rsidTr="0038143C">
        <w:trPr>
          <w:tblCellSpacing w:w="0" w:type="dxa"/>
          <w:jc w:val="right"/>
        </w:trPr>
        <w:tc>
          <w:tcPr>
            <w:tcW w:w="0" w:type="auto"/>
            <w:hideMark/>
          </w:tcPr>
          <w:p w:rsidR="0038143C" w:rsidRPr="00F3050A" w:rsidRDefault="0038143C" w:rsidP="0038143C">
            <w:pPr>
              <w:widowControl/>
              <w:spacing w:line="300" w:lineRule="exact"/>
              <w:jc w:val="left"/>
              <w:rPr>
                <w:rFonts w:asciiTheme="minorEastAsia" w:hAnsiTheme="minorEastAsia" w:cs="ＭＳ Ｐゴシック"/>
                <w:kern w:val="0"/>
                <w:sz w:val="24"/>
                <w:szCs w:val="24"/>
              </w:rPr>
            </w:pPr>
            <w:r w:rsidRPr="00F3050A">
              <w:rPr>
                <w:rFonts w:asciiTheme="minorEastAsia" w:hAnsiTheme="minorEastAsia" w:cs="ＭＳ Ｐゴシック"/>
                <w:kern w:val="0"/>
                <w:sz w:val="24"/>
                <w:szCs w:val="24"/>
              </w:rPr>
              <w:t>健衛発第0223001号</w:t>
            </w:r>
            <w:r w:rsidRPr="00F3050A">
              <w:rPr>
                <w:rFonts w:asciiTheme="minorEastAsia" w:hAnsiTheme="minorEastAsia" w:cs="ＭＳ Ｐゴシック"/>
                <w:kern w:val="0"/>
                <w:sz w:val="24"/>
                <w:szCs w:val="24"/>
              </w:rPr>
              <w:br/>
              <w:t>平成１８年２月２３日</w:t>
            </w:r>
          </w:p>
        </w:tc>
      </w:tr>
    </w:tbl>
    <w:p w:rsidR="0038143C" w:rsidRPr="00F3050A" w:rsidRDefault="0038143C" w:rsidP="0038143C">
      <w:pPr>
        <w:widowControl/>
        <w:spacing w:line="300" w:lineRule="exact"/>
        <w:jc w:val="left"/>
        <w:rPr>
          <w:rFonts w:asciiTheme="minorEastAsia" w:hAnsiTheme="minorEastAsia" w:cs="ＭＳ Ｐゴシック"/>
          <w:kern w:val="0"/>
          <w:sz w:val="24"/>
          <w:szCs w:val="24"/>
        </w:rPr>
      </w:pPr>
    </w:p>
    <w:tbl>
      <w:tblPr>
        <w:tblW w:w="0" w:type="auto"/>
        <w:tblCellSpacing w:w="0" w:type="dxa"/>
        <w:tblCellMar>
          <w:left w:w="0" w:type="dxa"/>
          <w:right w:w="0" w:type="dxa"/>
        </w:tblCellMar>
        <w:tblLook w:val="04A0" w:firstRow="1" w:lastRow="0" w:firstColumn="1" w:lastColumn="0" w:noHBand="0" w:noVBand="1"/>
      </w:tblPr>
      <w:tblGrid>
        <w:gridCol w:w="240"/>
        <w:gridCol w:w="240"/>
        <w:gridCol w:w="960"/>
        <w:gridCol w:w="240"/>
        <w:gridCol w:w="2400"/>
      </w:tblGrid>
      <w:tr w:rsidR="0038143C" w:rsidRPr="00F3050A" w:rsidTr="0038143C">
        <w:trPr>
          <w:tblCellSpacing w:w="0" w:type="dxa"/>
        </w:trPr>
        <w:tc>
          <w:tcPr>
            <w:tcW w:w="0" w:type="auto"/>
            <w:vAlign w:val="center"/>
            <w:hideMark/>
          </w:tcPr>
          <w:p w:rsidR="0038143C" w:rsidRPr="00F3050A" w:rsidRDefault="0038143C" w:rsidP="0038143C">
            <w:pPr>
              <w:widowControl/>
              <w:spacing w:line="300" w:lineRule="exact"/>
              <w:jc w:val="left"/>
              <w:rPr>
                <w:rFonts w:asciiTheme="minorEastAsia" w:hAnsiTheme="minorEastAsia" w:cs="ＭＳ Ｐゴシック"/>
                <w:kern w:val="0"/>
                <w:sz w:val="24"/>
                <w:szCs w:val="24"/>
              </w:rPr>
            </w:pPr>
            <w:r w:rsidRPr="00F3050A">
              <w:rPr>
                <w:rFonts w:asciiTheme="minorEastAsia" w:hAnsiTheme="minorEastAsia" w:cs="ＭＳ Ｐゴシック"/>
                <w:kern w:val="0"/>
                <w:sz w:val="24"/>
                <w:szCs w:val="24"/>
              </w:rPr>
              <w:t>各</w:t>
            </w:r>
          </w:p>
        </w:tc>
        <w:tc>
          <w:tcPr>
            <w:tcW w:w="0" w:type="auto"/>
            <w:vAlign w:val="center"/>
            <w:hideMark/>
          </w:tcPr>
          <w:p w:rsidR="0038143C" w:rsidRPr="00F3050A" w:rsidRDefault="0038143C" w:rsidP="0038143C">
            <w:pPr>
              <w:widowControl/>
              <w:spacing w:line="300" w:lineRule="exact"/>
              <w:jc w:val="left"/>
              <w:rPr>
                <w:rFonts w:asciiTheme="minorEastAsia" w:hAnsiTheme="minorEastAsia" w:cs="ＭＳ Ｐゴシック"/>
                <w:kern w:val="0"/>
                <w:sz w:val="24"/>
                <w:szCs w:val="24"/>
              </w:rPr>
            </w:pPr>
            <w:r w:rsidRPr="00F3050A">
              <w:rPr>
                <w:rFonts w:asciiTheme="minorEastAsia" w:hAnsiTheme="minorEastAsia" w:cs="ＭＳ Ｐゴシック"/>
                <w:kern w:val="0"/>
                <w:sz w:val="24"/>
                <w:szCs w:val="24"/>
              </w:rPr>
              <w:t>┌</w:t>
            </w:r>
            <w:r w:rsidRPr="00F3050A">
              <w:rPr>
                <w:rFonts w:asciiTheme="minorEastAsia" w:hAnsiTheme="minorEastAsia" w:cs="ＭＳ Ｐゴシック"/>
                <w:kern w:val="0"/>
                <w:sz w:val="24"/>
                <w:szCs w:val="24"/>
              </w:rPr>
              <w:br/>
              <w:t>│</w:t>
            </w:r>
            <w:r w:rsidRPr="00F3050A">
              <w:rPr>
                <w:rFonts w:asciiTheme="minorEastAsia" w:hAnsiTheme="minorEastAsia" w:cs="ＭＳ Ｐゴシック"/>
                <w:kern w:val="0"/>
                <w:sz w:val="24"/>
                <w:szCs w:val="24"/>
              </w:rPr>
              <w:br/>
              <w:t>└</w:t>
            </w:r>
          </w:p>
        </w:tc>
        <w:tc>
          <w:tcPr>
            <w:tcW w:w="0" w:type="auto"/>
            <w:noWrap/>
            <w:vAlign w:val="center"/>
            <w:hideMark/>
          </w:tcPr>
          <w:p w:rsidR="0038143C" w:rsidRPr="00F3050A" w:rsidRDefault="0038143C" w:rsidP="0038143C">
            <w:pPr>
              <w:widowControl/>
              <w:spacing w:line="300" w:lineRule="exact"/>
              <w:jc w:val="left"/>
              <w:rPr>
                <w:rFonts w:asciiTheme="minorEastAsia" w:hAnsiTheme="minorEastAsia" w:cs="ＭＳ Ｐゴシック"/>
                <w:kern w:val="0"/>
                <w:sz w:val="24"/>
                <w:szCs w:val="24"/>
              </w:rPr>
            </w:pPr>
            <w:r w:rsidRPr="00F3050A">
              <w:rPr>
                <w:rFonts w:asciiTheme="minorEastAsia" w:hAnsiTheme="minorEastAsia" w:cs="ＭＳ Ｐゴシック"/>
                <w:kern w:val="0"/>
                <w:sz w:val="24"/>
                <w:szCs w:val="24"/>
              </w:rPr>
              <w:t>都道府県</w:t>
            </w:r>
            <w:r w:rsidRPr="00F3050A">
              <w:rPr>
                <w:rFonts w:asciiTheme="minorEastAsia" w:hAnsiTheme="minorEastAsia" w:cs="ＭＳ Ｐゴシック"/>
                <w:kern w:val="0"/>
                <w:sz w:val="24"/>
                <w:szCs w:val="24"/>
              </w:rPr>
              <w:br/>
              <w:t>指定都市</w:t>
            </w:r>
            <w:r w:rsidRPr="00F3050A">
              <w:rPr>
                <w:rFonts w:asciiTheme="minorEastAsia" w:hAnsiTheme="minorEastAsia" w:cs="ＭＳ Ｐゴシック"/>
                <w:kern w:val="0"/>
                <w:sz w:val="24"/>
                <w:szCs w:val="24"/>
              </w:rPr>
              <w:br/>
              <w:t>中核市</w:t>
            </w:r>
          </w:p>
        </w:tc>
        <w:tc>
          <w:tcPr>
            <w:tcW w:w="0" w:type="auto"/>
            <w:vAlign w:val="center"/>
            <w:hideMark/>
          </w:tcPr>
          <w:p w:rsidR="0038143C" w:rsidRPr="00F3050A" w:rsidRDefault="0038143C" w:rsidP="0038143C">
            <w:pPr>
              <w:widowControl/>
              <w:spacing w:line="300" w:lineRule="exact"/>
              <w:jc w:val="left"/>
              <w:rPr>
                <w:rFonts w:asciiTheme="minorEastAsia" w:hAnsiTheme="minorEastAsia" w:cs="ＭＳ Ｐゴシック"/>
                <w:kern w:val="0"/>
                <w:sz w:val="24"/>
                <w:szCs w:val="24"/>
              </w:rPr>
            </w:pPr>
            <w:r w:rsidRPr="00F3050A">
              <w:rPr>
                <w:rFonts w:asciiTheme="minorEastAsia" w:hAnsiTheme="minorEastAsia" w:cs="ＭＳ Ｐゴシック"/>
                <w:kern w:val="0"/>
                <w:sz w:val="24"/>
                <w:szCs w:val="24"/>
              </w:rPr>
              <w:t>┐</w:t>
            </w:r>
            <w:r w:rsidRPr="00F3050A">
              <w:rPr>
                <w:rFonts w:asciiTheme="minorEastAsia" w:hAnsiTheme="minorEastAsia" w:cs="ＭＳ Ｐゴシック"/>
                <w:kern w:val="0"/>
                <w:sz w:val="24"/>
                <w:szCs w:val="24"/>
              </w:rPr>
              <w:br/>
              <w:t>│</w:t>
            </w:r>
            <w:r w:rsidRPr="00F3050A">
              <w:rPr>
                <w:rFonts w:asciiTheme="minorEastAsia" w:hAnsiTheme="minorEastAsia" w:cs="ＭＳ Ｐゴシック"/>
                <w:kern w:val="0"/>
                <w:sz w:val="24"/>
                <w:szCs w:val="24"/>
              </w:rPr>
              <w:br/>
              <w:t>┘</w:t>
            </w:r>
          </w:p>
        </w:tc>
        <w:tc>
          <w:tcPr>
            <w:tcW w:w="0" w:type="auto"/>
            <w:noWrap/>
            <w:vAlign w:val="center"/>
            <w:hideMark/>
          </w:tcPr>
          <w:p w:rsidR="0038143C" w:rsidRPr="00F3050A" w:rsidRDefault="0038143C" w:rsidP="0038143C">
            <w:pPr>
              <w:widowControl/>
              <w:spacing w:line="300" w:lineRule="exact"/>
              <w:jc w:val="left"/>
              <w:rPr>
                <w:rFonts w:asciiTheme="minorEastAsia" w:hAnsiTheme="minorEastAsia" w:cs="ＭＳ Ｐゴシック"/>
                <w:kern w:val="0"/>
                <w:sz w:val="24"/>
                <w:szCs w:val="24"/>
              </w:rPr>
            </w:pPr>
            <w:r w:rsidRPr="00F3050A">
              <w:rPr>
                <w:rFonts w:asciiTheme="minorEastAsia" w:hAnsiTheme="minorEastAsia" w:cs="ＭＳ Ｐゴシック"/>
                <w:kern w:val="0"/>
                <w:sz w:val="24"/>
                <w:szCs w:val="24"/>
              </w:rPr>
              <w:t>衛生主管部(局)長　殿</w:t>
            </w:r>
          </w:p>
        </w:tc>
      </w:tr>
    </w:tbl>
    <w:p w:rsidR="0038143C" w:rsidRPr="00F3050A" w:rsidRDefault="0038143C" w:rsidP="0038143C">
      <w:pPr>
        <w:widowControl/>
        <w:spacing w:line="300" w:lineRule="exact"/>
        <w:jc w:val="left"/>
        <w:rPr>
          <w:rFonts w:asciiTheme="minorEastAsia" w:hAnsiTheme="minorEastAsia" w:cs="ＭＳ Ｐゴシック"/>
          <w:kern w:val="0"/>
          <w:sz w:val="24"/>
          <w:szCs w:val="24"/>
        </w:rPr>
      </w:pPr>
    </w:p>
    <w:p w:rsidR="0038143C" w:rsidRPr="00F3050A" w:rsidRDefault="0038143C" w:rsidP="0038143C">
      <w:pPr>
        <w:widowControl/>
        <w:spacing w:line="300" w:lineRule="exact"/>
        <w:jc w:val="right"/>
        <w:rPr>
          <w:rFonts w:asciiTheme="minorEastAsia" w:hAnsiTheme="minorEastAsia" w:cs="ＭＳ Ｐゴシック"/>
          <w:kern w:val="0"/>
          <w:sz w:val="24"/>
          <w:szCs w:val="24"/>
        </w:rPr>
      </w:pPr>
      <w:r w:rsidRPr="00F3050A">
        <w:rPr>
          <w:rFonts w:asciiTheme="minorEastAsia" w:hAnsiTheme="minorEastAsia" w:cs="ＭＳ Ｐゴシック" w:hint="eastAsia"/>
          <w:kern w:val="0"/>
          <w:sz w:val="24"/>
          <w:szCs w:val="24"/>
        </w:rPr>
        <w:t>厚生労働省健康局生活衛生課長</w:t>
      </w:r>
    </w:p>
    <w:p w:rsidR="0038143C" w:rsidRPr="00F3050A" w:rsidRDefault="0038143C" w:rsidP="0038143C">
      <w:pPr>
        <w:widowControl/>
        <w:spacing w:after="240" w:line="300" w:lineRule="exact"/>
        <w:jc w:val="left"/>
        <w:rPr>
          <w:rFonts w:asciiTheme="minorEastAsia" w:hAnsiTheme="minorEastAsia" w:cs="ＭＳ Ｐゴシック"/>
          <w:kern w:val="0"/>
          <w:sz w:val="24"/>
          <w:szCs w:val="24"/>
        </w:rPr>
      </w:pPr>
    </w:p>
    <w:p w:rsidR="0038143C" w:rsidRPr="00F3050A" w:rsidRDefault="0038143C" w:rsidP="0038143C">
      <w:pPr>
        <w:widowControl/>
        <w:spacing w:line="300" w:lineRule="exact"/>
        <w:jc w:val="center"/>
        <w:rPr>
          <w:rFonts w:asciiTheme="minorEastAsia" w:hAnsiTheme="minorEastAsia" w:cs="ＭＳ Ｐゴシック"/>
          <w:kern w:val="0"/>
          <w:sz w:val="24"/>
          <w:szCs w:val="24"/>
        </w:rPr>
      </w:pPr>
      <w:r w:rsidRPr="00F3050A">
        <w:rPr>
          <w:rFonts w:asciiTheme="minorEastAsia" w:hAnsiTheme="minorEastAsia" w:cs="ＭＳ Ｐゴシック" w:hint="eastAsia"/>
          <w:kern w:val="0"/>
          <w:sz w:val="24"/>
          <w:szCs w:val="24"/>
        </w:rPr>
        <w:t>旅館業における関係法令の遵守について</w:t>
      </w:r>
    </w:p>
    <w:p w:rsidR="0038143C" w:rsidRPr="00F3050A" w:rsidRDefault="0038143C" w:rsidP="0038143C">
      <w:pPr>
        <w:widowControl/>
        <w:spacing w:after="240" w:line="300" w:lineRule="exact"/>
        <w:jc w:val="left"/>
        <w:rPr>
          <w:rFonts w:asciiTheme="minorEastAsia" w:hAnsiTheme="minorEastAsia" w:cs="ＭＳ Ｐゴシック"/>
          <w:kern w:val="0"/>
          <w:sz w:val="24"/>
          <w:szCs w:val="24"/>
        </w:rPr>
      </w:pPr>
      <w:r w:rsidRPr="00F3050A">
        <w:rPr>
          <w:rFonts w:asciiTheme="minorEastAsia" w:hAnsiTheme="minorEastAsia" w:cs="ＭＳ Ｐゴシック" w:hint="eastAsia"/>
          <w:kern w:val="0"/>
          <w:sz w:val="24"/>
          <w:szCs w:val="24"/>
        </w:rPr>
        <w:br/>
        <w:t xml:space="preserve">　株式会社東横インが運営する多くのホテル（以下「東横イン」という。）において旅館業法はもとより、建築基準法、高齢者、身体障害者等が円滑に利用できる特定建築物の建築の促進に関する法律及び各自治体の条例に違反していることが明らかにされたところであり、このような事態が生じたことは誠に遺憾であります。</w:t>
      </w:r>
      <w:r w:rsidRPr="00F3050A">
        <w:rPr>
          <w:rFonts w:asciiTheme="minorEastAsia" w:hAnsiTheme="minorEastAsia" w:cs="ＭＳ Ｐゴシック" w:hint="eastAsia"/>
          <w:kern w:val="0"/>
          <w:sz w:val="24"/>
          <w:szCs w:val="24"/>
        </w:rPr>
        <w:br/>
        <w:t xml:space="preserve">　つきましては、東横インに対し、関係部局等と連携の上、原状回復等を含めた指導を行う等、厳正かつ適切な対処方をお願いいたします。</w:t>
      </w:r>
      <w:r w:rsidRPr="00F3050A">
        <w:rPr>
          <w:rFonts w:asciiTheme="minorEastAsia" w:hAnsiTheme="minorEastAsia" w:cs="ＭＳ Ｐゴシック" w:hint="eastAsia"/>
          <w:kern w:val="0"/>
          <w:sz w:val="24"/>
          <w:szCs w:val="24"/>
        </w:rPr>
        <w:br/>
        <w:t xml:space="preserve">　また、旅館業法施行令第１条に基づく構造設備基準に関する条例では、地域の実情に応じて、障害者用構造設備に関する基準を定めることも可能であることから、今般の事態にかんがみ、関係者の意見も踏まえた上で、障害者等の利便性に十分配慮した運営が図られるように当該条例を活用することについても併せて御配慮願います。</w:t>
      </w:r>
      <w:r w:rsidRPr="00F3050A">
        <w:rPr>
          <w:rFonts w:asciiTheme="minorEastAsia" w:hAnsiTheme="minorEastAsia" w:cs="ＭＳ Ｐゴシック" w:hint="eastAsia"/>
          <w:kern w:val="0"/>
          <w:sz w:val="24"/>
          <w:szCs w:val="24"/>
        </w:rPr>
        <w:br/>
        <w:t xml:space="preserve">　今後、このような事態が生じないよう、昭和４４年５月２１日環衛第９０７２号厚生省環境衛生課長通知及び昭和５６年１月３０日環指第１４号厚生省環境衛生局指導課長通知に基づく下記の事項に改めて留意の上、関係部局等とも連携し、関係法令の遵守について、貴管内の旅館業の営業者への指導方をお願いいたします。 </w:t>
      </w:r>
    </w:p>
    <w:p w:rsidR="0038143C" w:rsidRPr="00F3050A" w:rsidRDefault="0038143C" w:rsidP="0038143C">
      <w:pPr>
        <w:pStyle w:val="a4"/>
        <w:spacing w:line="300" w:lineRule="exact"/>
        <w:rPr>
          <w:rFonts w:asciiTheme="minorEastAsia" w:eastAsiaTheme="minorEastAsia" w:hAnsiTheme="minorEastAsia"/>
          <w:sz w:val="24"/>
          <w:szCs w:val="24"/>
        </w:rPr>
      </w:pPr>
      <w:r w:rsidRPr="00F3050A">
        <w:rPr>
          <w:rFonts w:asciiTheme="minorEastAsia" w:eastAsiaTheme="minorEastAsia" w:hAnsiTheme="minorEastAsia" w:hint="eastAsia"/>
          <w:sz w:val="24"/>
          <w:szCs w:val="24"/>
        </w:rPr>
        <w:t>記</w:t>
      </w:r>
    </w:p>
    <w:p w:rsidR="0038143C" w:rsidRPr="00F3050A" w:rsidRDefault="0038143C" w:rsidP="0038143C">
      <w:pPr>
        <w:rPr>
          <w:rFonts w:asciiTheme="minorEastAsia" w:hAnsiTheme="minorEastAsia"/>
          <w:sz w:val="24"/>
          <w:szCs w:val="24"/>
        </w:rPr>
      </w:pPr>
    </w:p>
    <w:p w:rsidR="0038143C" w:rsidRPr="00F3050A" w:rsidRDefault="0038143C" w:rsidP="00F3050A">
      <w:pPr>
        <w:widowControl/>
        <w:spacing w:after="240" w:line="300" w:lineRule="exact"/>
        <w:ind w:left="240" w:hangingChars="100" w:hanging="240"/>
        <w:jc w:val="left"/>
        <w:rPr>
          <w:rFonts w:asciiTheme="minorEastAsia" w:hAnsiTheme="minorEastAsia" w:cs="ＭＳ Ｐゴシック"/>
          <w:kern w:val="0"/>
          <w:sz w:val="24"/>
          <w:szCs w:val="24"/>
          <w:u w:val="single"/>
        </w:rPr>
      </w:pPr>
      <w:r w:rsidRPr="00F3050A">
        <w:rPr>
          <w:rFonts w:asciiTheme="minorEastAsia" w:hAnsiTheme="minorEastAsia" w:cs="ＭＳ Ｐゴシック" w:hint="eastAsia"/>
          <w:kern w:val="0"/>
          <w:sz w:val="24"/>
          <w:szCs w:val="24"/>
          <w:u w:val="single"/>
        </w:rPr>
        <w:t>1</w:t>
      </w:r>
      <w:r w:rsidRPr="00F3050A">
        <w:rPr>
          <w:rFonts w:asciiTheme="minorEastAsia" w:hAnsiTheme="minorEastAsia" w:cs="ＭＳ Ｐゴシック"/>
          <w:kern w:val="0"/>
          <w:sz w:val="24"/>
          <w:szCs w:val="24"/>
          <w:u w:val="single"/>
        </w:rPr>
        <w:t>．旅館業の営業許可にあたっては、当該営業許可申請書を受理後すみやかに建築関係部局等にも連絡し、当該建築関係部局等から当該営業施設及びその敷地が建築基準関係規定に適合していることを証する建築基準法第７条第５項に規定する検査済証の写しの送付を受けた後に処理するものとし、検査済証の写しの送付を受けるまでの間は、旅館業の営業許可は差し控えるものとされたいこと。</w:t>
      </w:r>
    </w:p>
    <w:p w:rsidR="0038143C" w:rsidRPr="00F3050A" w:rsidRDefault="0038143C" w:rsidP="00F3050A">
      <w:pPr>
        <w:widowControl/>
        <w:spacing w:after="240" w:line="300" w:lineRule="exact"/>
        <w:ind w:left="240" w:hangingChars="100" w:hanging="240"/>
        <w:jc w:val="left"/>
        <w:rPr>
          <w:rFonts w:asciiTheme="minorEastAsia" w:hAnsiTheme="minorEastAsia" w:cs="ＭＳ Ｐゴシック"/>
          <w:kern w:val="0"/>
          <w:sz w:val="24"/>
          <w:szCs w:val="24"/>
        </w:rPr>
      </w:pPr>
      <w:r w:rsidRPr="00F3050A">
        <w:rPr>
          <w:rFonts w:asciiTheme="minorEastAsia" w:hAnsiTheme="minorEastAsia" w:cs="ＭＳ Ｐゴシック" w:hint="eastAsia"/>
          <w:kern w:val="0"/>
          <w:sz w:val="24"/>
          <w:szCs w:val="24"/>
        </w:rPr>
        <w:t>2</w:t>
      </w:r>
      <w:r w:rsidRPr="00F3050A">
        <w:rPr>
          <w:rFonts w:asciiTheme="minorEastAsia" w:hAnsiTheme="minorEastAsia" w:cs="ＭＳ Ｐゴシック"/>
          <w:kern w:val="0"/>
          <w:sz w:val="24"/>
          <w:szCs w:val="24"/>
        </w:rPr>
        <w:t>．営業施設の増改築等に伴う旅館業法施行規則第４条に基づく構造設備の概要等の変更の届出（以下「変更の届出」という。）を怠っている旅館、ホテル等が存在することのないよう営業者に対して変更の届出を厳守させること。</w:t>
      </w:r>
    </w:p>
    <w:p w:rsidR="0038143C" w:rsidRPr="00F3050A" w:rsidRDefault="0038143C" w:rsidP="00F3050A">
      <w:pPr>
        <w:widowControl/>
        <w:spacing w:after="240" w:line="300" w:lineRule="exact"/>
        <w:ind w:left="240" w:hangingChars="100" w:hanging="240"/>
        <w:jc w:val="left"/>
        <w:rPr>
          <w:rFonts w:asciiTheme="minorEastAsia" w:hAnsiTheme="minorEastAsia" w:cs="ＭＳ Ｐゴシック"/>
          <w:kern w:val="0"/>
          <w:sz w:val="24"/>
          <w:szCs w:val="24"/>
        </w:rPr>
      </w:pPr>
      <w:r w:rsidRPr="00F3050A">
        <w:rPr>
          <w:rFonts w:asciiTheme="minorEastAsia" w:hAnsiTheme="minorEastAsia" w:cs="ＭＳ Ｐゴシック" w:hint="eastAsia"/>
          <w:kern w:val="0"/>
          <w:sz w:val="24"/>
          <w:szCs w:val="24"/>
        </w:rPr>
        <w:t>3</w:t>
      </w:r>
      <w:r w:rsidRPr="00F3050A">
        <w:rPr>
          <w:rFonts w:asciiTheme="minorEastAsia" w:hAnsiTheme="minorEastAsia" w:cs="ＭＳ Ｐゴシック"/>
          <w:kern w:val="0"/>
          <w:sz w:val="24"/>
          <w:szCs w:val="24"/>
        </w:rPr>
        <w:t>．変更の届出又は当該変更に係る事前の協議等に際しては、営業者に対して建築法令等を遵守し、十分な措置を講ずるよう指導すること。</w:t>
      </w:r>
    </w:p>
    <w:p w:rsidR="009B220F" w:rsidRPr="00F3050A" w:rsidRDefault="0038143C" w:rsidP="00F3050A">
      <w:pPr>
        <w:widowControl/>
        <w:spacing w:after="240" w:line="300" w:lineRule="exact"/>
        <w:ind w:left="240" w:hangingChars="100" w:hanging="240"/>
        <w:jc w:val="left"/>
        <w:rPr>
          <w:rFonts w:asciiTheme="minorEastAsia" w:hAnsiTheme="minorEastAsia" w:cs="ＭＳ Ｐゴシック"/>
          <w:kern w:val="0"/>
          <w:sz w:val="24"/>
          <w:szCs w:val="24"/>
        </w:rPr>
      </w:pPr>
      <w:r w:rsidRPr="00F3050A">
        <w:rPr>
          <w:rFonts w:asciiTheme="minorEastAsia" w:hAnsiTheme="minorEastAsia" w:cs="ＭＳ Ｐゴシック" w:hint="eastAsia"/>
          <w:kern w:val="0"/>
          <w:sz w:val="24"/>
          <w:szCs w:val="24"/>
        </w:rPr>
        <w:t>4</w:t>
      </w:r>
      <w:r w:rsidRPr="00F3050A">
        <w:rPr>
          <w:rFonts w:asciiTheme="minorEastAsia" w:hAnsiTheme="minorEastAsia" w:cs="ＭＳ Ｐゴシック"/>
          <w:kern w:val="0"/>
          <w:sz w:val="24"/>
          <w:szCs w:val="24"/>
        </w:rPr>
        <w:t>．旅館業法に基づく許可、届出、報告、検査等に際しては、必要に応じて関係部局等に連絡し、又は関係部局等から意見等を求めることとすること。</w:t>
      </w:r>
    </w:p>
    <w:sectPr w:rsidR="009B220F" w:rsidRPr="00F3050A" w:rsidSect="00800A81">
      <w:pgSz w:w="11906" w:h="16838" w:code="9"/>
      <w:pgMar w:top="1701" w:right="1418"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5A1"/>
    <w:rsid w:val="000C3913"/>
    <w:rsid w:val="002E6A38"/>
    <w:rsid w:val="00310383"/>
    <w:rsid w:val="0038143C"/>
    <w:rsid w:val="004F5FAC"/>
    <w:rsid w:val="005119CE"/>
    <w:rsid w:val="00511AC6"/>
    <w:rsid w:val="006005D1"/>
    <w:rsid w:val="00800A81"/>
    <w:rsid w:val="00821154"/>
    <w:rsid w:val="00863BA7"/>
    <w:rsid w:val="008915A1"/>
    <w:rsid w:val="0089562C"/>
    <w:rsid w:val="009B220F"/>
    <w:rsid w:val="00B55952"/>
    <w:rsid w:val="00D00F2B"/>
    <w:rsid w:val="00F30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79FD44"/>
  <w15:docId w15:val="{890659D7-0D6B-414A-9590-0394622F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143C"/>
    <w:pPr>
      <w:ind w:leftChars="400" w:left="840"/>
    </w:pPr>
  </w:style>
  <w:style w:type="paragraph" w:styleId="a4">
    <w:name w:val="Note Heading"/>
    <w:basedOn w:val="a"/>
    <w:next w:val="a"/>
    <w:link w:val="a5"/>
    <w:uiPriority w:val="99"/>
    <w:unhideWhenUsed/>
    <w:rsid w:val="0038143C"/>
    <w:pPr>
      <w:jc w:val="center"/>
    </w:pPr>
    <w:rPr>
      <w:rFonts w:ascii="ＭＳ Ｐゴシック" w:eastAsia="ＭＳ Ｐゴシック" w:hAnsi="ＭＳ Ｐゴシック" w:cs="ＭＳ Ｐゴシック"/>
      <w:kern w:val="0"/>
      <w:szCs w:val="21"/>
    </w:rPr>
  </w:style>
  <w:style w:type="character" w:customStyle="1" w:styleId="a5">
    <w:name w:val="記 (文字)"/>
    <w:basedOn w:val="a0"/>
    <w:link w:val="a4"/>
    <w:uiPriority w:val="99"/>
    <w:rsid w:val="0038143C"/>
    <w:rPr>
      <w:rFonts w:ascii="ＭＳ Ｐゴシック" w:eastAsia="ＭＳ Ｐゴシック" w:hAnsi="ＭＳ Ｐゴシック" w:cs="ＭＳ Ｐゴシック"/>
      <w:kern w:val="0"/>
      <w:szCs w:val="21"/>
    </w:rPr>
  </w:style>
  <w:style w:type="paragraph" w:styleId="a6">
    <w:name w:val="Closing"/>
    <w:basedOn w:val="a"/>
    <w:link w:val="a7"/>
    <w:uiPriority w:val="99"/>
    <w:unhideWhenUsed/>
    <w:rsid w:val="0038143C"/>
    <w:pPr>
      <w:jc w:val="right"/>
    </w:pPr>
    <w:rPr>
      <w:rFonts w:ascii="ＭＳ Ｐゴシック" w:eastAsia="ＭＳ Ｐゴシック" w:hAnsi="ＭＳ Ｐゴシック" w:cs="ＭＳ Ｐゴシック"/>
      <w:kern w:val="0"/>
      <w:szCs w:val="21"/>
    </w:rPr>
  </w:style>
  <w:style w:type="character" w:customStyle="1" w:styleId="a7">
    <w:name w:val="結語 (文字)"/>
    <w:basedOn w:val="a0"/>
    <w:link w:val="a6"/>
    <w:uiPriority w:val="99"/>
    <w:rsid w:val="0038143C"/>
    <w:rPr>
      <w:rFonts w:ascii="ＭＳ Ｐゴシック" w:eastAsia="ＭＳ Ｐゴシック" w:hAnsi="ＭＳ Ｐゴシック" w:cs="ＭＳ Ｐゴシック"/>
      <w:kern w:val="0"/>
      <w:szCs w:val="21"/>
    </w:rPr>
  </w:style>
  <w:style w:type="paragraph" w:styleId="a8">
    <w:name w:val="Balloon Text"/>
    <w:basedOn w:val="a"/>
    <w:link w:val="a9"/>
    <w:uiPriority w:val="99"/>
    <w:semiHidden/>
    <w:unhideWhenUsed/>
    <w:rsid w:val="006005D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05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69283">
      <w:bodyDiv w:val="1"/>
      <w:marLeft w:val="0"/>
      <w:marRight w:val="0"/>
      <w:marTop w:val="0"/>
      <w:marBottom w:val="0"/>
      <w:divBdr>
        <w:top w:val="none" w:sz="0" w:space="0" w:color="auto"/>
        <w:left w:val="none" w:sz="0" w:space="0" w:color="auto"/>
        <w:bottom w:val="none" w:sz="0" w:space="0" w:color="auto"/>
        <w:right w:val="none" w:sz="0" w:space="0" w:color="auto"/>
      </w:divBdr>
      <w:divsChild>
        <w:div w:id="470174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195</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cp:lastModifiedBy>
  <cp:revision>10</cp:revision>
  <cp:lastPrinted>2022-06-07T08:26:00Z</cp:lastPrinted>
  <dcterms:created xsi:type="dcterms:W3CDTF">2015-05-21T05:01:00Z</dcterms:created>
  <dcterms:modified xsi:type="dcterms:W3CDTF">2022-06-07T08:26:00Z</dcterms:modified>
</cp:coreProperties>
</file>