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C5AF" w14:textId="77777777" w:rsidR="0043242D" w:rsidRPr="005D48DD" w:rsidRDefault="0043242D" w:rsidP="005D48DD">
      <w:pPr>
        <w:suppressAutoHyphens/>
        <w:wordWrap w:val="0"/>
        <w:ind w:firstLine="7134"/>
        <w:jc w:val="right"/>
        <w:textAlignment w:val="baseline"/>
        <w:rPr>
          <w:rFonts w:ascii="ＭＳ Ｐ明朝" w:eastAsia="ＭＳ Ｐ明朝" w:hAnsi="ＭＳ Ｐ明朝"/>
          <w:color w:val="FF0000"/>
          <w:spacing w:val="10"/>
          <w:szCs w:val="22"/>
          <w:lang w:eastAsia="zh-CN"/>
        </w:rPr>
      </w:pPr>
      <w:r w:rsidRPr="005D48DD">
        <w:rPr>
          <w:rFonts w:ascii="ＭＳ Ｐ明朝" w:eastAsia="ＭＳ Ｐ明朝" w:hAnsi="ＭＳ Ｐ明朝" w:hint="eastAsia"/>
          <w:spacing w:val="10"/>
          <w:szCs w:val="22"/>
        </w:rPr>
        <w:t>令和</w:t>
      </w:r>
      <w:r w:rsidR="005D48DD" w:rsidRP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６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年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９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月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>○</w:t>
      </w:r>
      <w:r w:rsidRPr="005D48DD">
        <w:rPr>
          <w:rFonts w:ascii="ＭＳ Ｐ明朝" w:eastAsia="ＭＳ Ｐ明朝" w:hAnsi="ＭＳ Ｐ明朝" w:hint="eastAsia"/>
          <w:spacing w:val="10"/>
          <w:szCs w:val="22"/>
          <w:lang w:eastAsia="zh-CN"/>
        </w:rPr>
        <w:t>日</w:t>
      </w:r>
      <w:r w:rsidR="005D48DD">
        <w:rPr>
          <w:rFonts w:ascii="ＭＳ Ｐ明朝" w:eastAsia="ＭＳ Ｐ明朝" w:hAnsi="ＭＳ Ｐ明朝" w:hint="eastAsia"/>
          <w:color w:val="FF0000"/>
          <w:spacing w:val="10"/>
          <w:szCs w:val="22"/>
        </w:rPr>
        <w:t xml:space="preserve">　</w:t>
      </w:r>
    </w:p>
    <w:p w14:paraId="1C4CB13A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14:paraId="4537D237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14:paraId="09886126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5003A820" w14:textId="77777777"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3755ABBE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6CAA62E0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5FA016D2" w14:textId="77777777"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A12A7" wp14:editId="474A4DF6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1F735" w14:textId="77777777" w:rsidR="00A5274A" w:rsidRPr="0042352D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42352D" w:rsidRPr="0042352D">
                              <w:rPr>
                                <w:rFonts w:hint="eastAsia"/>
                                <w:color w:val="FF0000"/>
                              </w:rPr>
                              <w:t>パソコンで記名せず印刷し、提出時、本人確認後、手書きでサインをお願いします</w:t>
                            </w:r>
                          </w:p>
                          <w:p w14:paraId="16A56A99" w14:textId="77777777"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Pr="0042352D" w:rsidRDefault="006E6B62" w:rsidP="0042352D">
                      <w:pPr>
                        <w:ind w:left="654" w:hangingChars="300" w:hanging="654"/>
                        <w:rPr>
                          <w:rFonts w:hint="eastAsia"/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42352D" w:rsidRPr="0042352D">
                        <w:rPr>
                          <w:rFonts w:hint="eastAsia"/>
                          <w:color w:val="FF0000"/>
                        </w:rPr>
                        <w:t>パソコンで記名せず印刷し、提出時、本人確認後、手書きでサインをお願いします</w:t>
                      </w: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1B98626A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14:paraId="4004341B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14:paraId="7C4FC11A" w14:textId="77777777"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14:paraId="1AB005B9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6DD846AC" w14:textId="77777777"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1D1C24BB" w14:textId="77777777"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14:paraId="5BB9D14E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029F8018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14:paraId="3C01DBA1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14:paraId="2E539133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56F6169C" w14:textId="77777777"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14:paraId="39CE4AA5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3A126BF7" w14:textId="61090940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F33091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5D48DD">
        <w:rPr>
          <w:rFonts w:ascii="ＭＳ Ｐ明朝" w:eastAsia="ＭＳ Ｐ明朝" w:hAnsi="ＭＳ Ｐ明朝" w:hint="eastAsia"/>
          <w:szCs w:val="22"/>
        </w:rPr>
        <w:t>９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294F0E">
        <w:rPr>
          <w:rFonts w:ascii="ＭＳ Ｐ明朝" w:eastAsia="ＭＳ Ｐ明朝" w:hAnsi="ＭＳ Ｐ明朝" w:hint="eastAsia"/>
          <w:szCs w:val="22"/>
        </w:rPr>
        <w:t>２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14:paraId="6FC4BC44" w14:textId="77777777" w:rsidR="00B1193B" w:rsidRPr="00F33091" w:rsidRDefault="00B1193B" w:rsidP="00822362">
      <w:pPr>
        <w:rPr>
          <w:rFonts w:ascii="ＭＳ Ｐ明朝" w:eastAsia="ＭＳ Ｐ明朝" w:hAnsi="ＭＳ Ｐ明朝"/>
          <w:szCs w:val="22"/>
        </w:rPr>
      </w:pPr>
    </w:p>
    <w:p w14:paraId="69777F3A" w14:textId="77777777"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890366" w:rsidRPr="0028316E">
        <w:rPr>
          <w:rFonts w:ascii="ＭＳ 明朝" w:hAnsi="ＭＳ 明朝" w:cs="Generic1-Regular" w:hint="eastAsia"/>
          <w:szCs w:val="21"/>
        </w:rPr>
        <w:t>中城御殿跡（首里高校内）・大美御殿跡―首里高校校舎改築に伴う発掘調査（３）―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14:paraId="2858BE18" w14:textId="77777777" w:rsidR="00B1193B" w:rsidRPr="006A6DC7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14:paraId="6F817961" w14:textId="77777777"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14:paraId="551A7633" w14:textId="77777777"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14:paraId="73355505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600BA07E" w14:textId="77777777"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14:paraId="3918EF65" w14:textId="77777777"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14:paraId="0CA4C592" w14:textId="77777777"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7322F3" w:rsidRPr="001B7BF0">
        <w:rPr>
          <w:rFonts w:hint="eastAsia"/>
          <w:color w:val="FF0000"/>
          <w:szCs w:val="21"/>
        </w:rPr>
        <w:t>記入例：【該当しない。】</w:t>
      </w:r>
    </w:p>
    <w:p w14:paraId="283C1748" w14:textId="77777777"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14:paraId="2455E333" w14:textId="77777777"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7322F3" w:rsidRPr="001B7BF0">
        <w:rPr>
          <w:rFonts w:hint="eastAsia"/>
          <w:color w:val="FF0000"/>
          <w:szCs w:val="21"/>
        </w:rPr>
        <w:t>記入例：【指名停止されていない。】</w:t>
      </w:r>
    </w:p>
    <w:p w14:paraId="0DF9DE4B" w14:textId="77777777"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14:paraId="45D190A7" w14:textId="77777777"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7322F3" w:rsidRPr="001B7BF0">
        <w:rPr>
          <w:rFonts w:hint="eastAsia"/>
          <w:color w:val="FF0000"/>
          <w:szCs w:val="21"/>
        </w:rPr>
        <w:t>記入例：【沖縄県○○市に営業所を有する。】</w:t>
      </w:r>
    </w:p>
    <w:p w14:paraId="13A7335B" w14:textId="77777777" w:rsidR="00FE23DB" w:rsidRPr="006A6DC7" w:rsidRDefault="00FE23DB" w:rsidP="00B1193B">
      <w:pPr>
        <w:rPr>
          <w:rFonts w:ascii="ＭＳ Ｐ明朝" w:eastAsia="ＭＳ Ｐ明朝" w:hAnsi="ＭＳ Ｐ明朝"/>
          <w:color w:val="FF0000"/>
          <w:szCs w:val="22"/>
        </w:rPr>
      </w:pPr>
    </w:p>
    <w:p w14:paraId="1069F7FD" w14:textId="77777777" w:rsidR="00B247B5" w:rsidRPr="006A6DC7" w:rsidRDefault="00B247B5" w:rsidP="00B247B5">
      <w:pPr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５　添付書類</w:t>
      </w:r>
    </w:p>
    <w:p w14:paraId="4C5B54CA" w14:textId="77777777" w:rsidR="00B247B5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⑴暴力団等反社会的勢力ではないこと等に関する表明・確約書（第３号様式）</w:t>
      </w:r>
    </w:p>
    <w:p w14:paraId="66D0A5D8" w14:textId="77777777" w:rsidR="00B247B5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⑵競争入札参加資格者名簿〔物品関係〕印刷類の適合を示す書類</w:t>
      </w:r>
    </w:p>
    <w:p w14:paraId="6D772EDA" w14:textId="77777777" w:rsidR="00B247B5" w:rsidRPr="006A6DC7" w:rsidRDefault="00B247B5" w:rsidP="00B247B5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⑶申請者の住所地及び名称を記載した返信用封筒（84円切手を添付した長形３号封筒）</w:t>
      </w:r>
    </w:p>
    <w:p w14:paraId="104D43CE" w14:textId="77777777" w:rsidR="00B247B5" w:rsidRPr="006A6DC7" w:rsidRDefault="00B247B5" w:rsidP="00822362">
      <w:pPr>
        <w:rPr>
          <w:rFonts w:ascii="ＭＳ Ｐ明朝" w:eastAsia="ＭＳ Ｐ明朝" w:hAnsi="ＭＳ Ｐ明朝"/>
          <w:szCs w:val="22"/>
        </w:rPr>
      </w:pPr>
    </w:p>
    <w:p w14:paraId="7F2EEACF" w14:textId="77777777"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14:paraId="45F2F126" w14:textId="77777777"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344E5E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91417" w14:textId="77777777" w:rsidR="002E11D3" w:rsidRDefault="002E11D3">
      <w:r>
        <w:separator/>
      </w:r>
    </w:p>
  </w:endnote>
  <w:endnote w:type="continuationSeparator" w:id="0">
    <w:p w14:paraId="10A56F36" w14:textId="77777777"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68E9B" w14:textId="77777777" w:rsidR="002E11D3" w:rsidRDefault="002E11D3">
      <w:r>
        <w:separator/>
      </w:r>
    </w:p>
  </w:footnote>
  <w:footnote w:type="continuationSeparator" w:id="0">
    <w:p w14:paraId="28CF093F" w14:textId="77777777"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6E8D2" w14:textId="77777777"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56785698">
    <w:abstractNumId w:val="6"/>
  </w:num>
  <w:num w:numId="2" w16cid:durableId="831025845">
    <w:abstractNumId w:val="10"/>
  </w:num>
  <w:num w:numId="3" w16cid:durableId="522288549">
    <w:abstractNumId w:val="8"/>
  </w:num>
  <w:num w:numId="4" w16cid:durableId="1529679629">
    <w:abstractNumId w:val="7"/>
  </w:num>
  <w:num w:numId="5" w16cid:durableId="951061067">
    <w:abstractNumId w:val="2"/>
  </w:num>
  <w:num w:numId="6" w16cid:durableId="87433286">
    <w:abstractNumId w:val="12"/>
  </w:num>
  <w:num w:numId="7" w16cid:durableId="1283339973">
    <w:abstractNumId w:val="1"/>
  </w:num>
  <w:num w:numId="8" w16cid:durableId="147284690">
    <w:abstractNumId w:val="5"/>
  </w:num>
  <w:num w:numId="9" w16cid:durableId="918439359">
    <w:abstractNumId w:val="9"/>
  </w:num>
  <w:num w:numId="10" w16cid:durableId="1339456400">
    <w:abstractNumId w:val="0"/>
  </w:num>
  <w:num w:numId="11" w16cid:durableId="79449111">
    <w:abstractNumId w:val="3"/>
  </w:num>
  <w:num w:numId="12" w16cid:durableId="1626618470">
    <w:abstractNumId w:val="11"/>
  </w:num>
  <w:num w:numId="13" w16cid:durableId="902063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6065B"/>
    <w:rsid w:val="00062431"/>
    <w:rsid w:val="00091CB2"/>
    <w:rsid w:val="00096CD3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94F0E"/>
    <w:rsid w:val="002C7A39"/>
    <w:rsid w:val="002E11D3"/>
    <w:rsid w:val="002F1F62"/>
    <w:rsid w:val="002F50FA"/>
    <w:rsid w:val="00307D2E"/>
    <w:rsid w:val="00311F5E"/>
    <w:rsid w:val="003140B5"/>
    <w:rsid w:val="00325D67"/>
    <w:rsid w:val="00333A61"/>
    <w:rsid w:val="00344E5E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0731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D48DD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5F62"/>
    <w:rsid w:val="008B6087"/>
    <w:rsid w:val="008F04ED"/>
    <w:rsid w:val="00911ABE"/>
    <w:rsid w:val="00914216"/>
    <w:rsid w:val="0091575C"/>
    <w:rsid w:val="00924809"/>
    <w:rsid w:val="0094403E"/>
    <w:rsid w:val="00981A87"/>
    <w:rsid w:val="0098731D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247B5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667E"/>
    <w:rsid w:val="00C33665"/>
    <w:rsid w:val="00C714D5"/>
    <w:rsid w:val="00C82A55"/>
    <w:rsid w:val="00C906E0"/>
    <w:rsid w:val="00CA1657"/>
    <w:rsid w:val="00CA29B3"/>
    <w:rsid w:val="00CA35EE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4D5AFDF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575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0005754</cp:lastModifiedBy>
  <cp:revision>8</cp:revision>
  <cp:lastPrinted>2024-08-28T00:30:00Z</cp:lastPrinted>
  <dcterms:created xsi:type="dcterms:W3CDTF">2024-04-16T04:49:00Z</dcterms:created>
  <dcterms:modified xsi:type="dcterms:W3CDTF">2024-08-30T02:12:00Z</dcterms:modified>
</cp:coreProperties>
</file>