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05" w:rsidRDefault="0018743A" w:rsidP="00322B05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2913E" wp14:editId="06AAD650">
                <wp:simplePos x="0" y="0"/>
                <wp:positionH relativeFrom="margin">
                  <wp:posOffset>119380</wp:posOffset>
                </wp:positionH>
                <wp:positionV relativeFrom="paragraph">
                  <wp:posOffset>-66353</wp:posOffset>
                </wp:positionV>
                <wp:extent cx="3370580" cy="84616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80" cy="846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963" w:rsidRDefault="0018743A" w:rsidP="004979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epartment of Commerce, Industry and Labor</w:t>
                            </w:r>
                          </w:p>
                          <w:p w:rsidR="0018743A" w:rsidRPr="003E496A" w:rsidRDefault="0018743A" w:rsidP="004979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Okinawa Prefectural Government, Japan</w:t>
                            </w:r>
                          </w:p>
                          <w:p w:rsidR="00497963" w:rsidRPr="003E496A" w:rsidRDefault="00497963" w:rsidP="004979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3E496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indus-pr@pref.okinawa.lg.jp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29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.4pt;margin-top:-5.2pt;width:265.4pt;height:6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" filled="f" stroked="f" strokeweight=".5pt">
                <v:stroke dashstyle="dash"/>
                <v:textbox>
                  <w:txbxContent>
                    <w:p w:rsidR="00497963" w:rsidRDefault="0018743A" w:rsidP="00497963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D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epartment of Commerce, Industry and Labor</w:t>
                      </w:r>
                    </w:p>
                    <w:p w:rsidR="0018743A" w:rsidRPr="003E496A" w:rsidRDefault="0018743A" w:rsidP="00497963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Okinawa Prefectural Government, Japan</w:t>
                      </w:r>
                    </w:p>
                    <w:p w:rsidR="00497963" w:rsidRPr="003E496A" w:rsidRDefault="00497963" w:rsidP="00497963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3E496A">
                        <w:rPr>
                          <w:rFonts w:ascii="Meiryo UI" w:eastAsia="Meiryo UI" w:hAnsi="Meiryo UI" w:cs="Meiryo UI"/>
                          <w:szCs w:val="21"/>
                        </w:rPr>
                        <w:t>indus-pr@pref.okinawa.lg.jp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3D780" wp14:editId="2ECF23F1">
                <wp:simplePos x="0" y="0"/>
                <wp:positionH relativeFrom="column">
                  <wp:posOffset>10236</wp:posOffset>
                </wp:positionH>
                <wp:positionV relativeFrom="paragraph">
                  <wp:posOffset>0</wp:posOffset>
                </wp:positionV>
                <wp:extent cx="3630295" cy="750627"/>
                <wp:effectExtent l="0" t="0" r="2730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7506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A131" id="正方形/長方形 5" o:spid="_x0000_s1026" style="position:absolute;left:0;text-align:left;margin-left:.8pt;margin-top:0;width:285.85pt;height: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" filled="f" strokecolor="black [3213]" strokeweight=".5pt"/>
            </w:pict>
          </mc:Fallback>
        </mc:AlternateContent>
      </w:r>
    </w:p>
    <w:p w:rsidR="00322B05" w:rsidRPr="00322B05" w:rsidRDefault="00322B05" w:rsidP="00322B05">
      <w:pPr>
        <w:jc w:val="center"/>
        <w:rPr>
          <w:rFonts w:ascii="Meiryo UI" w:eastAsia="Meiryo UI" w:hAnsi="Meiryo UI" w:cs="Meiryo UI" w:hint="eastAsia"/>
          <w:sz w:val="20"/>
          <w:szCs w:val="20"/>
        </w:rPr>
      </w:pPr>
    </w:p>
    <w:p w:rsidR="00DB319F" w:rsidRPr="00DB319F" w:rsidRDefault="00322B05" w:rsidP="00DB319F">
      <w:pPr>
        <w:jc w:val="center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/>
          <w:sz w:val="28"/>
          <w:szCs w:val="28"/>
        </w:rPr>
        <w:t xml:space="preserve">Application of Okinawa Aviation </w:t>
      </w:r>
      <w:r w:rsidR="00DB319F">
        <w:rPr>
          <w:rFonts w:ascii="Meiryo UI" w:eastAsia="Meiryo UI" w:hAnsi="Meiryo UI" w:cs="Meiryo UI"/>
          <w:sz w:val="28"/>
          <w:szCs w:val="28"/>
        </w:rPr>
        <w:t xml:space="preserve">Industry </w:t>
      </w:r>
      <w:r>
        <w:rPr>
          <w:rFonts w:ascii="Meiryo UI" w:eastAsia="Meiryo UI" w:hAnsi="Meiryo UI" w:cs="Meiryo UI"/>
          <w:sz w:val="28"/>
          <w:szCs w:val="28"/>
        </w:rPr>
        <w:t>Cluster Registration</w:t>
      </w:r>
    </w:p>
    <w:p w:rsidR="003C1FF2" w:rsidRPr="003C1FF2" w:rsidRDefault="00DB319F" w:rsidP="007B7715">
      <w:pPr>
        <w:jc w:val="center"/>
        <w:rPr>
          <w:rFonts w:ascii="Meiryo UI" w:eastAsia="Meiryo UI" w:hAnsi="Meiryo UI" w:cs="Meiryo UI" w:hint="eastAsia"/>
        </w:rPr>
      </w:pPr>
      <w:r w:rsidRPr="00DB319F">
        <w:rPr>
          <w:rFonts w:ascii="Meiryo UI" w:eastAsia="Meiryo UI" w:hAnsi="Meiryo UI" w:cs="Meiryo UI"/>
        </w:rPr>
        <w:t>I would like to participate in the ac</w:t>
      </w:r>
      <w:r>
        <w:rPr>
          <w:rFonts w:ascii="Meiryo UI" w:eastAsia="Meiryo UI" w:hAnsi="Meiryo UI" w:cs="Meiryo UI"/>
        </w:rPr>
        <w:t xml:space="preserve">tivities of "Okinawa </w:t>
      </w:r>
      <w:r w:rsidRPr="00DB319F">
        <w:rPr>
          <w:rFonts w:ascii="Meiryo UI" w:eastAsia="Meiryo UI" w:hAnsi="Meiryo UI" w:cs="Meiryo UI"/>
        </w:rPr>
        <w:t>Aviation Industry Cluster".</w:t>
      </w:r>
    </w:p>
    <w:p w:rsidR="00C00C5C" w:rsidRPr="00C00C5C" w:rsidRDefault="00DB319F" w:rsidP="00DD68CE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D</w:t>
      </w:r>
      <w:r>
        <w:rPr>
          <w:rFonts w:ascii="Meiryo UI" w:eastAsia="Meiryo UI" w:hAnsi="Meiryo UI" w:cs="Meiryo UI" w:hint="eastAsia"/>
        </w:rPr>
        <w:t>ate</w:t>
      </w:r>
      <w:r>
        <w:rPr>
          <w:rFonts w:ascii="Meiryo UI" w:eastAsia="Meiryo UI" w:hAnsi="Meiryo UI" w:cs="Meiryo UI"/>
        </w:rPr>
        <w:t>/</w:t>
      </w:r>
      <w:r w:rsidR="007B7715">
        <w:rPr>
          <w:rFonts w:ascii="Meiryo UI" w:eastAsia="Meiryo UI" w:hAnsi="Meiryo UI" w:cs="Meiryo UI" w:hint="eastAsia"/>
        </w:rPr>
        <w:t xml:space="preserve">    </w:t>
      </w:r>
      <w:r>
        <w:rPr>
          <w:rFonts w:ascii="Meiryo UI" w:eastAsia="Meiryo UI" w:hAnsi="Meiryo UI" w:cs="Meiryo UI" w:hint="eastAsia"/>
        </w:rPr>
        <w:t>Month</w:t>
      </w:r>
      <w:r>
        <w:rPr>
          <w:rFonts w:ascii="Meiryo UI" w:eastAsia="Meiryo UI" w:hAnsi="Meiryo UI" w:cs="Meiryo UI"/>
        </w:rPr>
        <w:t>/</w:t>
      </w:r>
      <w:r w:rsidR="007B7715">
        <w:rPr>
          <w:rFonts w:ascii="Meiryo UI" w:eastAsia="Meiryo UI" w:hAnsi="Meiryo UI" w:cs="Meiryo UI" w:hint="eastAsia"/>
        </w:rPr>
        <w:t xml:space="preserve">    </w:t>
      </w:r>
      <w:r>
        <w:rPr>
          <w:rFonts w:ascii="Meiryo UI" w:eastAsia="Meiryo UI" w:hAnsi="Meiryo UI" w:cs="Meiryo UI" w:hint="eastAsia"/>
        </w:rPr>
        <w:t>Year</w:t>
      </w:r>
      <w:r>
        <w:rPr>
          <w:rFonts w:ascii="Meiryo UI" w:eastAsia="Meiryo UI" w:hAnsi="Meiryo UI" w:cs="Meiryo UI"/>
        </w:rPr>
        <w:t>/2019</w:t>
      </w:r>
    </w:p>
    <w:tbl>
      <w:tblPr>
        <w:tblStyle w:val="a3"/>
        <w:tblpPr w:leftFromText="142" w:rightFromText="142" w:vertAnchor="text" w:horzAnchor="margin" w:tblpX="108" w:tblpY="191"/>
        <w:tblW w:w="0" w:type="auto"/>
        <w:tblLook w:val="04A0" w:firstRow="1" w:lastRow="0" w:firstColumn="1" w:lastColumn="0" w:noHBand="0" w:noVBand="1"/>
      </w:tblPr>
      <w:tblGrid>
        <w:gridCol w:w="2086"/>
        <w:gridCol w:w="1248"/>
        <w:gridCol w:w="627"/>
        <w:gridCol w:w="1925"/>
        <w:gridCol w:w="1107"/>
        <w:gridCol w:w="818"/>
        <w:gridCol w:w="1925"/>
      </w:tblGrid>
      <w:tr w:rsidR="00916D80" w:rsidRPr="00C00C5C" w:rsidTr="00440B48">
        <w:trPr>
          <w:trHeight w:val="361"/>
        </w:trPr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C00C5C" w:rsidRDefault="0018743A" w:rsidP="0018743A">
            <w:pPr>
              <w:jc w:val="center"/>
              <w:rPr>
                <w:rFonts w:ascii="Meiryo UI" w:eastAsia="Meiryo UI" w:hAnsi="Meiryo UI" w:cs="Meiryo UI"/>
              </w:rPr>
            </w:pPr>
            <w:r w:rsidRPr="0018743A">
              <w:rPr>
                <w:rFonts w:ascii="Meiryo UI" w:eastAsia="Meiryo UI" w:hAnsi="Meiryo UI" w:cs="Meiryo UI"/>
              </w:rPr>
              <w:t>Membership type</w:t>
            </w:r>
            <w:r w:rsidRPr="0018743A">
              <w:rPr>
                <w:rFonts w:ascii="Meiryo UI" w:eastAsia="Meiryo UI" w:hAnsi="Meiryo UI" w:cs="Meiryo UI" w:hint="eastAsia"/>
              </w:rPr>
              <w:t xml:space="preserve"> </w:t>
            </w:r>
            <w:r w:rsidR="00C00C5C" w:rsidRPr="002E4D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*</w:t>
            </w:r>
            <w:r w:rsidR="00C00C5C" w:rsidRPr="002E4DDC">
              <w:rPr>
                <w:rFonts w:ascii="Meiryo UI" w:eastAsia="Meiryo UI" w:hAnsi="Meiryo UI" w:cs="Meiryo UI" w:hint="eastAsia"/>
                <w:sz w:val="18"/>
                <w:szCs w:val="18"/>
              </w:rPr>
              <w:t>1)</w:t>
            </w:r>
          </w:p>
          <w:p w:rsidR="0018743A" w:rsidRPr="00440B48" w:rsidRDefault="0018743A" w:rsidP="0018743A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(Either check)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  <w:vAlign w:val="center"/>
          </w:tcPr>
          <w:p w:rsidR="00C00C5C" w:rsidRPr="00C00C5C" w:rsidRDefault="0018743A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Regular member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C00C5C" w:rsidRPr="00C00C5C" w:rsidRDefault="0018743A" w:rsidP="0018743A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18743A">
              <w:rPr>
                <w:rFonts w:ascii="Meiryo UI" w:eastAsia="Meiryo UI" w:hAnsi="Meiryo UI" w:cs="Meiryo UI"/>
              </w:rPr>
              <w:t>Associate member 1</w:t>
            </w:r>
          </w:p>
        </w:tc>
        <w:tc>
          <w:tcPr>
            <w:tcW w:w="1940" w:type="dxa"/>
            <w:gridSpan w:val="2"/>
            <w:shd w:val="clear" w:color="auto" w:fill="D9D9D9" w:themeFill="background1" w:themeFillShade="D9"/>
            <w:vAlign w:val="center"/>
          </w:tcPr>
          <w:p w:rsidR="00AB7C3E" w:rsidRPr="00C00C5C" w:rsidRDefault="0018743A" w:rsidP="0018743A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18743A">
              <w:rPr>
                <w:rFonts w:ascii="Meiryo UI" w:eastAsia="Meiryo UI" w:hAnsi="Meiryo UI" w:cs="Meiryo UI"/>
              </w:rPr>
              <w:t>Associate member 2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C00C5C" w:rsidRPr="0018743A" w:rsidRDefault="0018743A" w:rsidP="0018743A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18743A">
              <w:rPr>
                <w:rFonts w:ascii="Meiryo UI" w:eastAsia="Meiryo UI" w:hAnsi="Meiryo UI" w:cs="Meiryo UI" w:hint="eastAsia"/>
                <w:bCs/>
              </w:rPr>
              <w:t>Observer</w:t>
            </w:r>
          </w:p>
        </w:tc>
      </w:tr>
      <w:tr w:rsidR="00C00C5C" w:rsidRPr="00C00C5C" w:rsidTr="00440B48">
        <w:trPr>
          <w:trHeight w:val="151"/>
        </w:trPr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C00C5C" w:rsidRPr="00440B48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940" w:type="dxa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940" w:type="dxa"/>
            <w:vAlign w:val="center"/>
          </w:tcPr>
          <w:p w:rsidR="00C00C5C" w:rsidRPr="00C00C5C" w:rsidRDefault="00C00C5C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00C5C" w:rsidRPr="00C00C5C" w:rsidTr="00440B48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493E4F" w:rsidRPr="00440B48" w:rsidRDefault="007A5494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C</w:t>
            </w:r>
            <w:r>
              <w:rPr>
                <w:rFonts w:ascii="Meiryo UI" w:eastAsia="Meiryo UI" w:hAnsi="Meiryo UI" w:cs="Meiryo UI"/>
              </w:rPr>
              <w:t>ompany / Organization</w:t>
            </w:r>
          </w:p>
        </w:tc>
        <w:tc>
          <w:tcPr>
            <w:tcW w:w="7711" w:type="dxa"/>
            <w:gridSpan w:val="6"/>
            <w:vAlign w:val="center"/>
          </w:tcPr>
          <w:p w:rsidR="00D140C5" w:rsidRPr="00C00C5C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C00C5C" w:rsidRPr="00C00C5C" w:rsidTr="00440B48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C00C5C" w:rsidRPr="00440B48" w:rsidRDefault="007A5494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Ad</w:t>
            </w:r>
            <w:r>
              <w:rPr>
                <w:rFonts w:ascii="Meiryo UI" w:eastAsia="Meiryo UI" w:hAnsi="Meiryo UI" w:cs="Meiryo UI"/>
              </w:rPr>
              <w:t>d</w:t>
            </w:r>
            <w:r>
              <w:rPr>
                <w:rFonts w:ascii="Meiryo UI" w:eastAsia="Meiryo UI" w:hAnsi="Meiryo UI" w:cs="Meiryo UI" w:hint="eastAsia"/>
              </w:rPr>
              <w:t>ress</w:t>
            </w:r>
          </w:p>
        </w:tc>
        <w:tc>
          <w:tcPr>
            <w:tcW w:w="7711" w:type="dxa"/>
            <w:gridSpan w:val="6"/>
            <w:vAlign w:val="center"/>
          </w:tcPr>
          <w:p w:rsidR="00493E4F" w:rsidRDefault="00493E4F" w:rsidP="00493E4F">
            <w:pPr>
              <w:rPr>
                <w:rFonts w:ascii="Meiryo UI" w:eastAsia="Meiryo UI" w:hAnsi="Meiryo UI" w:cs="Meiryo UI"/>
              </w:rPr>
            </w:pPr>
          </w:p>
          <w:p w:rsidR="00493E4F" w:rsidRPr="00C00C5C" w:rsidRDefault="00493E4F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16D80" w:rsidRPr="00C00C5C" w:rsidTr="003E7784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C00C5C" w:rsidRPr="00440B48" w:rsidRDefault="007A5494" w:rsidP="007A5494">
            <w:pPr>
              <w:jc w:val="center"/>
              <w:rPr>
                <w:rFonts w:ascii="Meiryo UI" w:eastAsia="Meiryo UI" w:hAnsi="Meiryo UI" w:cs="Meiryo UI"/>
              </w:rPr>
            </w:pPr>
            <w:r w:rsidRPr="007A5494">
              <w:rPr>
                <w:rFonts w:ascii="Meiryo UI" w:eastAsia="Meiryo UI" w:hAnsi="Meiryo UI" w:cs="Meiryo UI"/>
              </w:rPr>
              <w:t>Representative's name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C00C5C" w:rsidRPr="00C00C5C" w:rsidRDefault="007A5494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Position</w:t>
            </w:r>
          </w:p>
        </w:tc>
        <w:tc>
          <w:tcPr>
            <w:tcW w:w="2579" w:type="dxa"/>
            <w:gridSpan w:val="2"/>
            <w:vAlign w:val="center"/>
          </w:tcPr>
          <w:p w:rsidR="00C00C5C" w:rsidRPr="00C00C5C" w:rsidRDefault="00C00C5C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C00C5C" w:rsidRPr="00C00C5C" w:rsidRDefault="007A5494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Name</w:t>
            </w:r>
          </w:p>
        </w:tc>
        <w:tc>
          <w:tcPr>
            <w:tcW w:w="2773" w:type="dxa"/>
            <w:gridSpan w:val="2"/>
            <w:vAlign w:val="center"/>
          </w:tcPr>
          <w:p w:rsidR="00C00C5C" w:rsidRPr="00C00C5C" w:rsidRDefault="00C00C5C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16D80" w:rsidRPr="00C00C5C" w:rsidTr="00440B48">
        <w:trPr>
          <w:trHeight w:val="361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916D80" w:rsidRPr="00440B48" w:rsidRDefault="007A5494" w:rsidP="00493E4F">
            <w:pPr>
              <w:jc w:val="center"/>
              <w:rPr>
                <w:rFonts w:ascii="Meiryo UI" w:eastAsia="Meiryo UI" w:hAnsi="Meiryo UI" w:cs="Meiryo UI"/>
              </w:rPr>
            </w:pPr>
            <w:r w:rsidRPr="007A5494">
              <w:rPr>
                <w:rFonts w:ascii="Meiryo UI" w:eastAsia="Meiryo UI" w:hAnsi="Meiryo UI" w:cs="Meiryo UI"/>
              </w:rPr>
              <w:t>Business description</w:t>
            </w:r>
          </w:p>
        </w:tc>
        <w:tc>
          <w:tcPr>
            <w:tcW w:w="7711" w:type="dxa"/>
            <w:gridSpan w:val="6"/>
            <w:vAlign w:val="center"/>
          </w:tcPr>
          <w:p w:rsidR="00916D80" w:rsidRDefault="00916D80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  <w:p w:rsidR="00D140C5" w:rsidRPr="00C00C5C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0C7E" w:rsidRPr="00C00C5C" w:rsidTr="003E7784">
        <w:trPr>
          <w:trHeight w:val="383"/>
        </w:trPr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577A53" w:rsidRPr="00440B48" w:rsidRDefault="007A5494" w:rsidP="00577A5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C</w:t>
            </w:r>
            <w:r>
              <w:rPr>
                <w:rFonts w:ascii="Meiryo UI" w:eastAsia="Meiryo UI" w:hAnsi="Meiryo UI" w:cs="Meiryo UI"/>
              </w:rPr>
              <w:t>ontact information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D0C7E" w:rsidRDefault="00A762F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Section</w:t>
            </w:r>
            <w:r w:rsidR="006937F0">
              <w:rPr>
                <w:rFonts w:ascii="Meiryo UI" w:eastAsia="Meiryo UI" w:hAnsi="Meiryo UI" w:cs="Meiryo UI" w:hint="eastAsia"/>
              </w:rPr>
              <w:t xml:space="preserve"> /</w:t>
            </w:r>
          </w:p>
          <w:p w:rsidR="00FD0C7E" w:rsidRPr="00C00C5C" w:rsidRDefault="00A762F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Position</w:t>
            </w:r>
          </w:p>
        </w:tc>
        <w:tc>
          <w:tcPr>
            <w:tcW w:w="2579" w:type="dxa"/>
            <w:gridSpan w:val="2"/>
            <w:vAlign w:val="center"/>
          </w:tcPr>
          <w:p w:rsidR="00FD0C7E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  <w:p w:rsidR="006937F0" w:rsidRPr="00C00C5C" w:rsidRDefault="006937F0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FD0C7E" w:rsidRPr="00C00C5C" w:rsidRDefault="00A762FE" w:rsidP="00A762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Name</w:t>
            </w:r>
          </w:p>
        </w:tc>
        <w:tc>
          <w:tcPr>
            <w:tcW w:w="2773" w:type="dxa"/>
            <w:gridSpan w:val="2"/>
            <w:vAlign w:val="center"/>
          </w:tcPr>
          <w:p w:rsidR="00FD0C7E" w:rsidRPr="00C00C5C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0C7E" w:rsidRPr="00C00C5C" w:rsidTr="003E7784">
        <w:trPr>
          <w:trHeight w:val="383"/>
        </w:trPr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FD0C7E" w:rsidRPr="00440B48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FD0C7E" w:rsidRDefault="00A762F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TEL</w:t>
            </w:r>
            <w:r w:rsidR="006937F0">
              <w:rPr>
                <w:rFonts w:ascii="Meiryo UI" w:eastAsia="Meiryo UI" w:hAnsi="Meiryo UI" w:cs="Meiryo UI" w:hint="eastAsia"/>
              </w:rPr>
              <w:t xml:space="preserve"> /</w:t>
            </w:r>
          </w:p>
          <w:p w:rsidR="00FD0C7E" w:rsidRPr="00C00C5C" w:rsidRDefault="00FD0C7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</w:p>
        </w:tc>
        <w:tc>
          <w:tcPr>
            <w:tcW w:w="2579" w:type="dxa"/>
            <w:gridSpan w:val="2"/>
            <w:vAlign w:val="center"/>
          </w:tcPr>
          <w:p w:rsidR="00FD0C7E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  <w:p w:rsidR="006937F0" w:rsidRPr="00C00C5C" w:rsidRDefault="006937F0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3E7784" w:rsidRDefault="00A762F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Email</w:t>
            </w:r>
          </w:p>
          <w:p w:rsidR="00FD0C7E" w:rsidRPr="00C00C5C" w:rsidRDefault="00A762FE" w:rsidP="00493E4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address</w:t>
            </w:r>
          </w:p>
        </w:tc>
        <w:tc>
          <w:tcPr>
            <w:tcW w:w="2773" w:type="dxa"/>
            <w:gridSpan w:val="2"/>
            <w:vAlign w:val="center"/>
          </w:tcPr>
          <w:p w:rsidR="00FD0C7E" w:rsidRPr="00C00C5C" w:rsidRDefault="00FD0C7E" w:rsidP="006937F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E7784" w:rsidRPr="00C00C5C" w:rsidTr="00557D32">
        <w:trPr>
          <w:trHeight w:val="383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3E7784" w:rsidRPr="00440B48" w:rsidRDefault="007B7715" w:rsidP="007B771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Opinions/</w:t>
            </w:r>
            <w:r w:rsidRPr="007B7715">
              <w:rPr>
                <w:rFonts w:ascii="Meiryo UI" w:eastAsia="Meiryo UI" w:hAnsi="Meiryo UI" w:cs="Meiryo UI"/>
              </w:rPr>
              <w:t>requests regarding clusters</w:t>
            </w:r>
          </w:p>
        </w:tc>
        <w:tc>
          <w:tcPr>
            <w:tcW w:w="7711" w:type="dxa"/>
            <w:gridSpan w:val="6"/>
            <w:vAlign w:val="center"/>
          </w:tcPr>
          <w:p w:rsidR="00D140C5" w:rsidRDefault="00D140C5" w:rsidP="00D140C5">
            <w:pPr>
              <w:jc w:val="left"/>
              <w:rPr>
                <w:rFonts w:ascii="Meiryo UI" w:eastAsia="Meiryo UI" w:hAnsi="Meiryo UI" w:cs="Meiryo UI" w:hint="eastAsia"/>
              </w:rPr>
            </w:pPr>
          </w:p>
          <w:p w:rsidR="00D140C5" w:rsidRPr="00C00C5C" w:rsidRDefault="00D140C5" w:rsidP="00D140C5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18743A" w:rsidRDefault="002E4DDC" w:rsidP="0018743A">
      <w:pPr>
        <w:rPr>
          <w:rFonts w:ascii="Meiryo UI" w:eastAsia="Meiryo UI" w:hAnsi="Meiryo UI" w:cs="Meiryo UI"/>
          <w:sz w:val="18"/>
          <w:szCs w:val="18"/>
        </w:rPr>
      </w:pPr>
      <w:r w:rsidRPr="00250CB8">
        <w:rPr>
          <w:rFonts w:ascii="Meiryo UI" w:eastAsia="Meiryo UI" w:hAnsi="Meiryo UI" w:cs="Meiryo UI" w:hint="eastAsia"/>
          <w:sz w:val="18"/>
          <w:szCs w:val="18"/>
        </w:rPr>
        <w:t>(</w:t>
      </w:r>
      <w:r w:rsidR="0018743A">
        <w:rPr>
          <w:rFonts w:ascii="Meiryo UI" w:eastAsia="Meiryo UI" w:hAnsi="Meiryo UI" w:cs="Meiryo UI" w:hint="eastAsia"/>
          <w:sz w:val="18"/>
          <w:szCs w:val="18"/>
        </w:rPr>
        <w:t>*</w:t>
      </w:r>
      <w:r w:rsidRPr="00250CB8">
        <w:rPr>
          <w:rFonts w:ascii="Meiryo UI" w:eastAsia="Meiryo UI" w:hAnsi="Meiryo UI" w:cs="Meiryo UI" w:hint="eastAsia"/>
          <w:sz w:val="18"/>
          <w:szCs w:val="18"/>
        </w:rPr>
        <w:t>1)</w:t>
      </w:r>
      <w:r w:rsidR="00250CB8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3C1FF2" w:rsidRPr="003C1FF2">
        <w:rPr>
          <w:rFonts w:ascii="Meiryo UI" w:eastAsia="Meiryo UI" w:hAnsi="Meiryo UI" w:cs="Meiryo UI" w:hint="eastAsia"/>
          <w:sz w:val="14"/>
          <w:szCs w:val="14"/>
        </w:rPr>
        <w:t xml:space="preserve"> </w:t>
      </w:r>
      <w:r w:rsidR="0018743A">
        <w:rPr>
          <w:rFonts w:ascii="Meiryo UI" w:eastAsia="Meiryo UI" w:hAnsi="Meiryo UI" w:cs="Meiryo UI" w:hint="eastAsia"/>
          <w:sz w:val="18"/>
          <w:szCs w:val="18"/>
        </w:rPr>
        <w:t xml:space="preserve">Regular member: </w:t>
      </w:r>
      <w:r w:rsidR="0018743A" w:rsidRPr="0018743A">
        <w:rPr>
          <w:rFonts w:ascii="Meiryo UI" w:eastAsia="Meiryo UI" w:hAnsi="Meiryo UI" w:cs="Meiryo UI"/>
          <w:sz w:val="18"/>
          <w:szCs w:val="18"/>
        </w:rPr>
        <w:t>Companies / organizations in Okinawa related to aviation industries.</w:t>
      </w:r>
    </w:p>
    <w:p w:rsidR="00250CB8" w:rsidRPr="0018743A" w:rsidRDefault="0018743A" w:rsidP="00A762FE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t>Associate member 1</w:t>
      </w:r>
      <w:r>
        <w:rPr>
          <w:rFonts w:ascii="Meiryo UI" w:eastAsia="Meiryo UI" w:hAnsi="Meiryo UI" w:cs="Meiryo UI" w:hint="eastAsia"/>
          <w:sz w:val="18"/>
          <w:szCs w:val="18"/>
        </w:rPr>
        <w:t xml:space="preserve">: </w:t>
      </w:r>
      <w:r w:rsidRPr="0018743A">
        <w:rPr>
          <w:rFonts w:ascii="Meiryo UI" w:eastAsia="Meiryo UI" w:hAnsi="Meiryo UI" w:cs="Meiryo UI"/>
          <w:sz w:val="18"/>
          <w:szCs w:val="18"/>
        </w:rPr>
        <w:t>Companies / Organizations in Okinawa that are willing to advance into the aviation industry.</w:t>
      </w:r>
    </w:p>
    <w:p w:rsidR="00A762FE" w:rsidRDefault="0018743A" w:rsidP="00A762FE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sz w:val="18"/>
          <w:szCs w:val="18"/>
        </w:rPr>
        <w:t xml:space="preserve">Associate member2: </w:t>
      </w:r>
      <w:r w:rsidR="00A762FE" w:rsidRPr="00A762FE">
        <w:rPr>
          <w:rFonts w:ascii="Meiryo UI" w:eastAsia="Meiryo UI" w:hAnsi="Meiryo UI" w:cs="Meiryo UI"/>
          <w:sz w:val="18"/>
          <w:szCs w:val="18"/>
        </w:rPr>
        <w:t>Aviation industries Companies / Organizations that are willing to located in Okinawa.</w:t>
      </w:r>
    </w:p>
    <w:p w:rsidR="00C00C5C" w:rsidRPr="00250CB8" w:rsidRDefault="00A762FE" w:rsidP="00A762FE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438965</wp:posOffset>
                </wp:positionV>
                <wp:extent cx="6182436" cy="317168"/>
                <wp:effectExtent l="0" t="0" r="2794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6" cy="3171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242C" id="正方形/長方形 3" o:spid="_x0000_s1026" style="position:absolute;left:0;text-align:left;margin-left:435.6pt;margin-top:34.55pt;width:486.8pt;height:24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" filled="f" strokecolor="black [3213]" strokeweight=".5pt">
                <v:stroke dashstyle="dash"/>
                <w10:wrap anchorx="margin"/>
              </v:rect>
            </w:pict>
          </mc:Fallback>
        </mc:AlternateContent>
      </w:r>
      <w:r w:rsidR="0018743A">
        <w:rPr>
          <w:rFonts w:ascii="Meiryo UI" w:eastAsia="Meiryo UI" w:hAnsi="Meiryo UI" w:cs="Meiryo UI"/>
          <w:sz w:val="18"/>
          <w:szCs w:val="18"/>
        </w:rPr>
        <w:t xml:space="preserve">Observer: </w:t>
      </w:r>
      <w:r w:rsidRPr="00A762FE">
        <w:rPr>
          <w:rFonts w:ascii="Meiryo UI" w:eastAsia="Meiryo UI" w:hAnsi="Meiryo UI" w:cs="Meiryo UI"/>
          <w:sz w:val="18"/>
          <w:szCs w:val="18"/>
        </w:rPr>
        <w:t>Companies / Organizations that are willing to advance into the aviation industry and located in Okinawa.</w:t>
      </w:r>
    </w:p>
    <w:p w:rsidR="00C00C5C" w:rsidRDefault="00BF6F45">
      <w:pPr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08841" wp14:editId="78C803CC">
                <wp:simplePos x="0" y="0"/>
                <wp:positionH relativeFrom="column">
                  <wp:posOffset>-27627</wp:posOffset>
                </wp:positionH>
                <wp:positionV relativeFrom="paragraph">
                  <wp:posOffset>635</wp:posOffset>
                </wp:positionV>
                <wp:extent cx="5507355" cy="3295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3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FE" w:rsidRPr="00A762FE" w:rsidRDefault="00A762FE" w:rsidP="00A762FE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762FE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Aviation industry: Business related to aircraft maintenance, IT, logistics, education, human resources, etc.</w:t>
                            </w:r>
                          </w:p>
                          <w:p w:rsidR="00BF6F45" w:rsidRPr="00BF6F45" w:rsidRDefault="00BF6F4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F6F4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・人材等）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8841" id="テキスト ボックス 2" o:spid="_x0000_s1027" type="#_x0000_t202" style="position:absolute;left:0;text-align:left;margin-left:-2.2pt;margin-top:.05pt;width:433.65pt;height:2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" filled="f" stroked="f" strokeweight=".5pt">
                <v:stroke dashstyle="dash"/>
                <v:textbox>
                  <w:txbxContent>
                    <w:p w:rsidR="00A762FE" w:rsidRPr="00A762FE" w:rsidRDefault="00A762FE" w:rsidP="00A762FE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A762FE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Aviation industry: Business related to aircraft maintenance, IT, logistics, education, human resources, etc.</w:t>
                      </w:r>
                    </w:p>
                    <w:p w:rsidR="00BF6F45" w:rsidRPr="00BF6F45" w:rsidRDefault="00BF6F45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BF6F45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・人材等）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BF6F45" w:rsidRPr="00250CB8" w:rsidRDefault="00BF6F45">
      <w:pPr>
        <w:rPr>
          <w:rFonts w:ascii="Meiryo UI" w:eastAsia="Meiryo UI" w:hAnsi="Meiryo UI" w:cs="Meiryo UI"/>
          <w:sz w:val="18"/>
          <w:szCs w:val="18"/>
        </w:rPr>
      </w:pPr>
    </w:p>
    <w:p w:rsidR="00C00C5C" w:rsidRDefault="00A762FE" w:rsidP="00A762FE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*</w:t>
      </w:r>
      <w:r w:rsidRPr="00A762FE">
        <w:rPr>
          <w:rFonts w:ascii="Meiryo UI" w:eastAsia="Meiryo UI" w:hAnsi="Meiryo UI" w:cs="Meiryo UI"/>
          <w:szCs w:val="21"/>
        </w:rPr>
        <w:t>Please note that registered company names and group names will be disclosed on the website.</w:t>
      </w:r>
      <w:bookmarkStart w:id="0" w:name="_GoBack"/>
      <w:bookmarkEnd w:id="0"/>
    </w:p>
    <w:p w:rsidR="00A95FFA" w:rsidRPr="007B7715" w:rsidRDefault="00A762FE" w:rsidP="007B7715">
      <w:pPr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/>
          <w:szCs w:val="21"/>
        </w:rPr>
        <w:t xml:space="preserve">*We will sent </w:t>
      </w:r>
      <w:r w:rsidR="007A5494">
        <w:rPr>
          <w:rFonts w:ascii="Meiryo UI" w:eastAsia="Meiryo UI" w:hAnsi="Meiryo UI" w:cs="Meiryo UI"/>
          <w:szCs w:val="21"/>
        </w:rPr>
        <w:t>information of Okinawa aviation industry cluster</w:t>
      </w:r>
      <w:r w:rsidR="007A5494">
        <w:rPr>
          <w:rFonts w:ascii="Meiryo UI" w:eastAsia="Meiryo UI" w:hAnsi="Meiryo UI" w:cs="Meiryo UI"/>
          <w:szCs w:val="21"/>
        </w:rPr>
        <w:t xml:space="preserve"> to your </w:t>
      </w:r>
      <w:r>
        <w:rPr>
          <w:rFonts w:ascii="Meiryo UI" w:eastAsia="Meiryo UI" w:hAnsi="Meiryo UI" w:cs="Meiryo UI"/>
          <w:szCs w:val="21"/>
        </w:rPr>
        <w:t>r</w:t>
      </w:r>
      <w:r>
        <w:rPr>
          <w:rFonts w:ascii="Meiryo UI" w:eastAsia="Meiryo UI" w:hAnsi="Meiryo UI" w:cs="Meiryo UI"/>
          <w:szCs w:val="21"/>
        </w:rPr>
        <w:t>egistered email address.</w:t>
      </w:r>
    </w:p>
    <w:sectPr w:rsidR="00A95FFA" w:rsidRPr="007B7715" w:rsidSect="00C00C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A6" w:rsidRDefault="002302A6" w:rsidP="00AB7C3E">
      <w:r>
        <w:separator/>
      </w:r>
    </w:p>
  </w:endnote>
  <w:endnote w:type="continuationSeparator" w:id="0">
    <w:p w:rsidR="002302A6" w:rsidRDefault="002302A6" w:rsidP="00AB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A6" w:rsidRDefault="002302A6" w:rsidP="00AB7C3E">
      <w:r>
        <w:separator/>
      </w:r>
    </w:p>
  </w:footnote>
  <w:footnote w:type="continuationSeparator" w:id="0">
    <w:p w:rsidR="002302A6" w:rsidRDefault="002302A6" w:rsidP="00AB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5C"/>
    <w:rsid w:val="00023622"/>
    <w:rsid w:val="000A0888"/>
    <w:rsid w:val="00141F70"/>
    <w:rsid w:val="0018743A"/>
    <w:rsid w:val="002302A6"/>
    <w:rsid w:val="00250CB8"/>
    <w:rsid w:val="002A57A3"/>
    <w:rsid w:val="002C6CD7"/>
    <w:rsid w:val="002E4DDC"/>
    <w:rsid w:val="00322B05"/>
    <w:rsid w:val="00383EF2"/>
    <w:rsid w:val="003C1FF2"/>
    <w:rsid w:val="003E496A"/>
    <w:rsid w:val="003E7784"/>
    <w:rsid w:val="003F2BAB"/>
    <w:rsid w:val="00440B48"/>
    <w:rsid w:val="00493E4F"/>
    <w:rsid w:val="00496E32"/>
    <w:rsid w:val="00497963"/>
    <w:rsid w:val="00577A53"/>
    <w:rsid w:val="005B666B"/>
    <w:rsid w:val="006937F0"/>
    <w:rsid w:val="00716082"/>
    <w:rsid w:val="007A5494"/>
    <w:rsid w:val="007B7715"/>
    <w:rsid w:val="007C1956"/>
    <w:rsid w:val="008812D9"/>
    <w:rsid w:val="0089619B"/>
    <w:rsid w:val="008D1A94"/>
    <w:rsid w:val="00916D80"/>
    <w:rsid w:val="009A05F0"/>
    <w:rsid w:val="00A762FE"/>
    <w:rsid w:val="00A95FFA"/>
    <w:rsid w:val="00AB7C3E"/>
    <w:rsid w:val="00BF6F45"/>
    <w:rsid w:val="00C00C5C"/>
    <w:rsid w:val="00C81659"/>
    <w:rsid w:val="00D140C5"/>
    <w:rsid w:val="00DB319F"/>
    <w:rsid w:val="00DD68CE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6FC1C"/>
  <w15:docId w15:val="{B618C9CC-B033-47D6-8B4C-1346D41B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C3E"/>
  </w:style>
  <w:style w:type="paragraph" w:styleId="a6">
    <w:name w:val="footer"/>
    <w:basedOn w:val="a"/>
    <w:link w:val="a7"/>
    <w:uiPriority w:val="99"/>
    <w:unhideWhenUsed/>
    <w:rsid w:val="00AB7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6</cp:revision>
  <dcterms:created xsi:type="dcterms:W3CDTF">2019-08-08T04:12:00Z</dcterms:created>
  <dcterms:modified xsi:type="dcterms:W3CDTF">2019-08-08T04:52:00Z</dcterms:modified>
</cp:coreProperties>
</file>