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12D" w:rsidRPr="004E6C84" w:rsidRDefault="0016212D" w:rsidP="0016212D">
      <w:pPr>
        <w:rPr>
          <w:rFonts w:ascii="HG丸ｺﾞｼｯｸM-PRO" w:eastAsia="HG丸ｺﾞｼｯｸM-PRO" w:hAnsi="HG丸ｺﾞｼｯｸM-PRO"/>
        </w:rPr>
      </w:pPr>
      <w:r w:rsidRPr="004E6C84">
        <w:rPr>
          <w:rFonts w:ascii="HG丸ｺﾞｼｯｸM-PRO" w:eastAsia="HG丸ｺﾞｼｯｸM-PRO" w:hAnsi="HG丸ｺﾞｼｯｸM-PRO" w:hint="eastAsia"/>
        </w:rPr>
        <w:t>【特記仕様書】記載例</w:t>
      </w:r>
    </w:p>
    <w:tbl>
      <w:tblPr>
        <w:tblStyle w:val="a4"/>
        <w:tblW w:w="0" w:type="auto"/>
        <w:tblLook w:val="04A0" w:firstRow="1" w:lastRow="0" w:firstColumn="1" w:lastColumn="0" w:noHBand="0" w:noVBand="1"/>
      </w:tblPr>
      <w:tblGrid>
        <w:gridCol w:w="9344"/>
      </w:tblGrid>
      <w:tr w:rsidR="004E6C84" w:rsidRPr="004E6C84" w:rsidTr="00DF6211">
        <w:tc>
          <w:tcPr>
            <w:tcW w:w="9344" w:type="dxa"/>
          </w:tcPr>
          <w:p w:rsidR="0016212D" w:rsidRPr="004E6C84" w:rsidRDefault="0016212D" w:rsidP="001C547E">
            <w:pPr>
              <w:rPr>
                <w:rFonts w:ascii="HG丸ｺﾞｼｯｸM-PRO" w:eastAsia="HG丸ｺﾞｼｯｸM-PRO" w:hAnsi="HG丸ｺﾞｼｯｸM-PRO"/>
              </w:rPr>
            </w:pPr>
            <w:r w:rsidRPr="004E6C84">
              <w:rPr>
                <w:rFonts w:ascii="HG丸ｺﾞｼｯｸM-PRO" w:eastAsia="HG丸ｺﾞｼｯｸM-PRO" w:hAnsi="HG丸ｺﾞｼｯｸM-PRO" w:hint="eastAsia"/>
              </w:rPr>
              <w:t xml:space="preserve">第○○条　</w:t>
            </w:r>
            <w:r w:rsidR="00FC4F28" w:rsidRPr="00FC4F28">
              <w:rPr>
                <w:rFonts w:ascii="HG丸ｺﾞｼｯｸM-PRO" w:eastAsia="HG丸ｺﾞｼｯｸM-PRO" w:hAnsi="HG丸ｺﾞｼｯｸM-PRO"/>
              </w:rPr>
              <w:t>BIM/CIM</w:t>
            </w:r>
            <w:r w:rsidR="00FC4F28">
              <w:rPr>
                <w:rFonts w:ascii="HG丸ｺﾞｼｯｸM-PRO" w:eastAsia="HG丸ｺﾞｼｯｸM-PRO" w:hAnsi="HG丸ｺﾞｼｯｸM-PRO" w:hint="eastAsia"/>
              </w:rPr>
              <w:t>活用業務</w:t>
            </w:r>
            <w:r w:rsidRPr="004E6C84">
              <w:rPr>
                <w:rFonts w:ascii="HG丸ｺﾞｼｯｸM-PRO" w:eastAsia="HG丸ｺﾞｼｯｸM-PRO" w:hAnsi="HG丸ｺﾞｼｯｸM-PRO" w:hint="eastAsia"/>
              </w:rPr>
              <w:t>について</w:t>
            </w:r>
          </w:p>
          <w:p w:rsidR="0016212D" w:rsidRPr="004E6C84" w:rsidRDefault="0016212D" w:rsidP="001C547E">
            <w:pPr>
              <w:rPr>
                <w:rFonts w:ascii="HG丸ｺﾞｼｯｸM-PRO" w:eastAsia="HG丸ｺﾞｼｯｸM-PRO" w:hAnsi="HG丸ｺﾞｼｯｸM-PRO"/>
              </w:rPr>
            </w:pPr>
          </w:p>
          <w:p w:rsidR="0016212D" w:rsidRPr="004E6C84" w:rsidRDefault="0016212D" w:rsidP="001C547E">
            <w:pPr>
              <w:rPr>
                <w:rFonts w:ascii="HG丸ｺﾞｼｯｸM-PRO" w:eastAsia="HG丸ｺﾞｼｯｸM-PRO" w:hAnsi="HG丸ｺﾞｼｯｸM-PRO"/>
              </w:rPr>
            </w:pPr>
            <w:r w:rsidRPr="004E6C84">
              <w:rPr>
                <w:rFonts w:ascii="HG丸ｺﾞｼｯｸM-PRO" w:eastAsia="HG丸ｺﾞｼｯｸM-PRO" w:hAnsi="HG丸ｺﾞｼｯｸM-PRO" w:hint="eastAsia"/>
              </w:rPr>
              <w:t xml:space="preserve">　１．</w:t>
            </w:r>
            <w:r w:rsidR="005A6DA4" w:rsidRPr="005A6DA4">
              <w:rPr>
                <w:rFonts w:ascii="HG丸ｺﾞｼｯｸM-PRO" w:eastAsia="HG丸ｺﾞｼｯｸM-PRO" w:hAnsi="HG丸ｺﾞｼｯｸM-PRO"/>
              </w:rPr>
              <w:t>BIM/CIM活用業務</w:t>
            </w:r>
          </w:p>
          <w:p w:rsidR="0016212D" w:rsidRDefault="0016212D" w:rsidP="005A6DA4">
            <w:pPr>
              <w:ind w:left="416" w:hangingChars="200" w:hanging="416"/>
              <w:rPr>
                <w:rFonts w:ascii="HG丸ｺﾞｼｯｸM-PRO" w:eastAsia="HG丸ｺﾞｼｯｸM-PRO" w:hAnsi="HG丸ｺﾞｼｯｸM-PRO"/>
              </w:rPr>
            </w:pPr>
            <w:r w:rsidRPr="004E6C84">
              <w:rPr>
                <w:rFonts w:ascii="HG丸ｺﾞｼｯｸM-PRO" w:eastAsia="HG丸ｺﾞｼｯｸM-PRO" w:hAnsi="HG丸ｺﾞｼｯｸM-PRO" w:hint="eastAsia"/>
              </w:rPr>
              <w:t xml:space="preserve">　　　</w:t>
            </w:r>
            <w:r w:rsidR="005A6DA4" w:rsidRPr="005A6DA4">
              <w:rPr>
                <w:rFonts w:ascii="HG丸ｺﾞｼｯｸM-PRO" w:eastAsia="HG丸ｺﾞｼｯｸM-PRO" w:hAnsi="HG丸ｺﾞｼｯｸM-PRO" w:hint="eastAsia"/>
              </w:rPr>
              <w:t>本業務は、国上交通省が提唱する</w:t>
            </w:r>
            <w:r w:rsidR="005A6DA4" w:rsidRPr="005A6DA4">
              <w:rPr>
                <w:rFonts w:ascii="HG丸ｺﾞｼｯｸM-PRO" w:eastAsia="HG丸ｺﾞｼｯｸM-PRO" w:hAnsi="HG丸ｺﾞｼｯｸM-PRO"/>
              </w:rPr>
              <w:t>i-Construction の取組において、BIM/CIM</w:t>
            </w:r>
            <w:r w:rsidR="005A6DA4">
              <w:rPr>
                <w:rFonts w:ascii="HG丸ｺﾞｼｯｸM-PRO" w:eastAsia="HG丸ｺﾞｼｯｸM-PRO" w:hAnsi="HG丸ｺﾞｼｯｸM-PRO" w:hint="eastAsia"/>
              </w:rPr>
              <w:t>（</w:t>
            </w:r>
            <w:r w:rsidR="005A6DA4" w:rsidRPr="005A6DA4">
              <w:rPr>
                <w:rFonts w:ascii="HG丸ｺﾞｼｯｸM-PRO" w:eastAsia="HG丸ｺﾞｼｯｸM-PRO" w:hAnsi="HG丸ｺﾞｼｯｸM-PRO"/>
              </w:rPr>
              <w:t>Building/ Construction In</w:t>
            </w:r>
            <w:r w:rsidR="005A6DA4">
              <w:rPr>
                <w:rFonts w:ascii="HG丸ｺﾞｼｯｸM-PRO" w:eastAsia="HG丸ｺﾞｼｯｸM-PRO" w:hAnsi="HG丸ｺﾞｼｯｸM-PRO"/>
              </w:rPr>
              <w:t>formation Modeling, Management)</w:t>
            </w:r>
            <w:r w:rsidR="005A6DA4">
              <w:rPr>
                <w:rFonts w:ascii="HG丸ｺﾞｼｯｸM-PRO" w:eastAsia="HG丸ｺﾞｼｯｸM-PRO" w:hAnsi="HG丸ｺﾞｼｯｸM-PRO" w:hint="eastAsia"/>
              </w:rPr>
              <w:t>）</w:t>
            </w:r>
            <w:r w:rsidR="005A6DA4" w:rsidRPr="005A6DA4">
              <w:rPr>
                <w:rFonts w:ascii="HG丸ｺﾞｼｯｸM-PRO" w:eastAsia="HG丸ｺﾞｼｯｸM-PRO" w:hAnsi="HG丸ｺﾞｼｯｸM-PRO"/>
              </w:rPr>
              <w:t>を活用することに</w:t>
            </w:r>
            <w:r w:rsidR="005A6DA4" w:rsidRPr="005A6DA4">
              <w:rPr>
                <w:rFonts w:ascii="HG丸ｺﾞｼｯｸM-PRO" w:eastAsia="HG丸ｺﾞｼｯｸM-PRO" w:hAnsi="HG丸ｺﾞｼｯｸM-PRO" w:hint="eastAsia"/>
              </w:rPr>
              <w:t>より</w:t>
            </w:r>
            <w:r w:rsidR="005A6DA4" w:rsidRPr="005A6DA4">
              <w:rPr>
                <w:rFonts w:ascii="HG丸ｺﾞｼｯｸM-PRO" w:eastAsia="HG丸ｺﾞｼｯｸM-PRO" w:hAnsi="HG丸ｺﾞｼｯｸM-PRO"/>
              </w:rPr>
              <w:t>ICTの全面的活用を推進し、BIM/CIMモデルの活用による建設生産・管理シス</w:t>
            </w:r>
            <w:r w:rsidR="005A6DA4">
              <w:rPr>
                <w:rFonts w:ascii="HG丸ｺﾞｼｯｸM-PRO" w:eastAsia="HG丸ｺﾞｼｯｸM-PRO" w:hAnsi="HG丸ｺﾞｼｯｸM-PRO" w:hint="eastAsia"/>
              </w:rPr>
              <w:t>テム全体の課題解決および業務効率化を図ることを目的とする業務</w:t>
            </w:r>
            <w:r w:rsidRPr="004E6C84">
              <w:rPr>
                <w:rFonts w:ascii="HG丸ｺﾞｼｯｸM-PRO" w:eastAsia="HG丸ｺﾞｼｯｸM-PRO" w:hAnsi="HG丸ｺﾞｼｯｸM-PRO" w:hint="eastAsia"/>
              </w:rPr>
              <w:t>である。</w:t>
            </w:r>
          </w:p>
          <w:p w:rsidR="00B061BA" w:rsidRDefault="00B061BA" w:rsidP="005A6DA4">
            <w:pPr>
              <w:ind w:left="416" w:hangingChars="200" w:hanging="416"/>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477A58">
              <w:rPr>
                <w:rFonts w:ascii="HG丸ｺﾞｼｯｸM-PRO" w:eastAsia="HG丸ｺﾞｼｯｸM-PRO" w:hAnsi="HG丸ｺﾞｼｯｸM-PRO" w:hint="eastAsia"/>
                <w:color w:val="FF0000"/>
                <w:u w:val="single"/>
              </w:rPr>
              <w:t>※【</w:t>
            </w:r>
            <w:r>
              <w:rPr>
                <w:rFonts w:ascii="HG丸ｺﾞｼｯｸM-PRO" w:eastAsia="HG丸ｺﾞｼｯｸM-PRO" w:hAnsi="HG丸ｺﾞｼｯｸM-PRO" w:hint="eastAsia"/>
                <w:color w:val="FF0000"/>
                <w:u w:val="single"/>
              </w:rPr>
              <w:t>以下、発注前に</w:t>
            </w:r>
            <w:r w:rsidRPr="00B061BA">
              <w:rPr>
                <w:rFonts w:ascii="HG丸ｺﾞｼｯｸM-PRO" w:eastAsia="HG丸ｺﾞｼｯｸM-PRO" w:hAnsi="HG丸ｺﾞｼｯｸM-PRO"/>
                <w:color w:val="FF0000"/>
                <w:u w:val="single"/>
              </w:rPr>
              <w:t>BIM/CIMモデルの活用</w:t>
            </w:r>
            <w:r>
              <w:rPr>
                <w:rFonts w:ascii="HG丸ｺﾞｼｯｸM-PRO" w:eastAsia="HG丸ｺﾞｼｯｸM-PRO" w:hAnsi="HG丸ｺﾞｼｯｸM-PRO" w:hint="eastAsia"/>
                <w:color w:val="FF0000"/>
                <w:u w:val="single"/>
              </w:rPr>
              <w:t>する場合に記載する</w:t>
            </w:r>
            <w:r w:rsidRPr="00477A58">
              <w:rPr>
                <w:rFonts w:ascii="HG丸ｺﾞｼｯｸM-PRO" w:eastAsia="HG丸ｺﾞｼｯｸM-PRO" w:hAnsi="HG丸ｺﾞｼｯｸM-PRO" w:hint="eastAsia"/>
                <w:color w:val="FF0000"/>
                <w:u w:val="single"/>
              </w:rPr>
              <w:t>】</w:t>
            </w:r>
          </w:p>
          <w:p w:rsidR="00B061BA" w:rsidRPr="004E6C84" w:rsidRDefault="00B061BA" w:rsidP="00B061BA">
            <w:pPr>
              <w:ind w:left="416" w:hangingChars="200" w:hanging="416"/>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B061BA">
              <w:rPr>
                <w:rFonts w:ascii="HG丸ｺﾞｼｯｸM-PRO" w:eastAsia="HG丸ｺﾞｼｯｸM-PRO" w:hAnsi="HG丸ｺﾞｼｯｸM-PRO" w:hint="eastAsia"/>
              </w:rPr>
              <w:t>本業務は、契約後、業務計画書の提出までを標準として、調査職員へ</w:t>
            </w:r>
            <w:r w:rsidRPr="00B061BA">
              <w:rPr>
                <w:rFonts w:ascii="HG丸ｺﾞｼｯｸM-PRO" w:eastAsia="HG丸ｺﾞｼｯｸM-PRO" w:hAnsi="HG丸ｺﾞｼｯｸM-PRO"/>
              </w:rPr>
              <w:t>BIM/CIMの活</w:t>
            </w:r>
            <w:r w:rsidRPr="00B061BA">
              <w:rPr>
                <w:rFonts w:ascii="HG丸ｺﾞｼｯｸM-PRO" w:eastAsia="HG丸ｺﾞｼｯｸM-PRO" w:hAnsi="HG丸ｺﾞｼｯｸM-PRO" w:hint="eastAsia"/>
              </w:rPr>
              <w:t>用について提案・協議を行い、協議が整った場合に、受注者希望型として</w:t>
            </w:r>
            <w:r w:rsidRPr="00B061BA">
              <w:rPr>
                <w:rFonts w:ascii="HG丸ｺﾞｼｯｸM-PRO" w:eastAsia="HG丸ｺﾞｼｯｸM-PRO" w:hAnsi="HG丸ｺﾞｼｯｸM-PRO"/>
              </w:rPr>
              <w:t>BIM/CIM活</w:t>
            </w:r>
            <w:r w:rsidRPr="00B061BA">
              <w:rPr>
                <w:rFonts w:ascii="HG丸ｺﾞｼｯｸM-PRO" w:eastAsia="HG丸ｺﾞｼｯｸM-PRO" w:hAnsi="HG丸ｺﾞｼｯｸM-PRO" w:hint="eastAsia"/>
              </w:rPr>
              <w:t>用業務とすることができる業務である。</w:t>
            </w:r>
          </w:p>
          <w:p w:rsidR="0016212D" w:rsidRPr="004E6C84" w:rsidRDefault="0016212D" w:rsidP="001C547E">
            <w:pPr>
              <w:rPr>
                <w:rFonts w:ascii="HG丸ｺﾞｼｯｸM-PRO" w:eastAsia="HG丸ｺﾞｼｯｸM-PRO" w:hAnsi="HG丸ｺﾞｼｯｸM-PRO"/>
              </w:rPr>
            </w:pPr>
          </w:p>
          <w:p w:rsidR="0016212D" w:rsidRPr="004E6C84" w:rsidRDefault="0016212D" w:rsidP="001C547E">
            <w:pPr>
              <w:rPr>
                <w:rFonts w:ascii="HG丸ｺﾞｼｯｸM-PRO" w:eastAsia="HG丸ｺﾞｼｯｸM-PRO" w:hAnsi="HG丸ｺﾞｼｯｸM-PRO"/>
              </w:rPr>
            </w:pPr>
            <w:r w:rsidRPr="004E6C84">
              <w:rPr>
                <w:rFonts w:ascii="HG丸ｺﾞｼｯｸM-PRO" w:eastAsia="HG丸ｺﾞｼｯｸM-PRO" w:hAnsi="HG丸ｺﾞｼｯｸM-PRO" w:hint="eastAsia"/>
              </w:rPr>
              <w:t xml:space="preserve">　２．定義</w:t>
            </w:r>
          </w:p>
          <w:p w:rsidR="0016212D" w:rsidRPr="004E6C84" w:rsidRDefault="0016212D" w:rsidP="00477A58">
            <w:pPr>
              <w:ind w:left="624" w:hangingChars="300" w:hanging="624"/>
              <w:rPr>
                <w:rFonts w:ascii="HG丸ｺﾞｼｯｸM-PRO" w:eastAsia="HG丸ｺﾞｼｯｸM-PRO" w:hAnsi="HG丸ｺﾞｼｯｸM-PRO"/>
              </w:rPr>
            </w:pPr>
            <w:r w:rsidRPr="004E6C84">
              <w:rPr>
                <w:rFonts w:ascii="HG丸ｺﾞｼｯｸM-PRO" w:eastAsia="HG丸ｺﾞｼｯｸM-PRO" w:hAnsi="HG丸ｺﾞｼｯｸM-PRO" w:hint="eastAsia"/>
              </w:rPr>
              <w:t xml:space="preserve">　　（1）</w:t>
            </w:r>
            <w:r w:rsidRPr="004E6C84">
              <w:rPr>
                <w:rFonts w:ascii="HG丸ｺﾞｼｯｸM-PRO" w:eastAsia="HG丸ｺﾞｼｯｸM-PRO" w:hAnsi="HG丸ｺﾞｼｯｸM-PRO"/>
              </w:rPr>
              <w:t>i-Construction</w:t>
            </w:r>
            <w:r w:rsidRPr="004E6C84">
              <w:rPr>
                <w:rFonts w:ascii="HG丸ｺﾞｼｯｸM-PRO" w:eastAsia="HG丸ｺﾞｼｯｸM-PRO" w:hAnsi="HG丸ｺﾞｼｯｸM-PRO" w:hint="eastAsia"/>
              </w:rPr>
              <w:t>とは、</w:t>
            </w:r>
            <w:r w:rsidRPr="004E6C84">
              <w:rPr>
                <w:rFonts w:ascii="HG丸ｺﾞｼｯｸM-PRO" w:eastAsia="HG丸ｺﾞｼｯｸM-PRO" w:hAnsi="HG丸ｺﾞｼｯｸM-PRO"/>
              </w:rPr>
              <w:t>ICT</w:t>
            </w:r>
            <w:r w:rsidRPr="004E6C84">
              <w:rPr>
                <w:rFonts w:ascii="HG丸ｺﾞｼｯｸM-PRO" w:eastAsia="HG丸ｺﾞｼｯｸM-PRO" w:hAnsi="HG丸ｺﾞｼｯｸM-PRO" w:hint="eastAsia"/>
              </w:rPr>
              <w:t>の全面的な活用、</w:t>
            </w:r>
            <w:r w:rsidR="00477A58" w:rsidRPr="00477A58">
              <w:rPr>
                <w:rFonts w:ascii="HG丸ｺﾞｼｯｸM-PRO" w:eastAsia="HG丸ｺﾞｼｯｸM-PRO" w:hAnsi="HG丸ｺﾞｼｯｸM-PRO" w:hint="eastAsia"/>
              </w:rPr>
              <w:t>全体最適の導入、施工時期の平準化等の施策を建設現場等に導入することによって、建設生産・管理システム全体の最適化を図る取組である。その実現に向けて</w:t>
            </w:r>
            <w:r w:rsidR="00477A58" w:rsidRPr="00477A58">
              <w:rPr>
                <w:rFonts w:ascii="HG丸ｺﾞｼｯｸM-PRO" w:eastAsia="HG丸ｺﾞｼｯｸM-PRO" w:hAnsi="HG丸ｺﾞｼｯｸM-PRO"/>
              </w:rPr>
              <w:t>BIM/CIMを活用した業務(BIM/CIM活用</w:t>
            </w:r>
            <w:r w:rsidR="00477A58" w:rsidRPr="00477A58">
              <w:rPr>
                <w:rFonts w:ascii="HG丸ｺﾞｼｯｸM-PRO" w:eastAsia="HG丸ｺﾞｼｯｸM-PRO" w:hAnsi="HG丸ｺﾞｼｯｸM-PRO" w:hint="eastAsia"/>
              </w:rPr>
              <w:t>業務）を実施するものとする。</w:t>
            </w:r>
          </w:p>
          <w:p w:rsidR="00477A58" w:rsidRDefault="0016212D" w:rsidP="00477A58">
            <w:pPr>
              <w:ind w:left="624" w:hangingChars="300" w:hanging="624"/>
              <w:rPr>
                <w:rFonts w:ascii="HG丸ｺﾞｼｯｸM-PRO" w:eastAsia="HG丸ｺﾞｼｯｸM-PRO" w:hAnsi="HG丸ｺﾞｼｯｸM-PRO"/>
              </w:rPr>
            </w:pPr>
            <w:r w:rsidRPr="004E6C84">
              <w:rPr>
                <w:rFonts w:ascii="HG丸ｺﾞｼｯｸM-PRO" w:eastAsia="HG丸ｺﾞｼｯｸM-PRO" w:hAnsi="HG丸ｺﾞｼｯｸM-PRO" w:hint="eastAsia"/>
              </w:rPr>
              <w:t xml:space="preserve">　　（2）</w:t>
            </w:r>
            <w:r w:rsidR="00477A58" w:rsidRPr="00477A58">
              <w:rPr>
                <w:rFonts w:ascii="HG丸ｺﾞｼｯｸM-PRO" w:eastAsia="HG丸ｺﾞｼｯｸM-PRO" w:hAnsi="HG丸ｺﾞｼｯｸM-PRO"/>
              </w:rPr>
              <w:t>BIM/CIM活用業務とは、建設生産・管理システムの以下の段階において、BIM/CIM</w:t>
            </w:r>
            <w:r w:rsidR="00477A58" w:rsidRPr="00477A58">
              <w:rPr>
                <w:rFonts w:ascii="HG丸ｺﾞｼｯｸM-PRO" w:eastAsia="HG丸ｺﾞｼｯｸM-PRO" w:hAnsi="HG丸ｺﾞｼｯｸM-PRO" w:hint="eastAsia"/>
              </w:rPr>
              <w:t>モデルを活用する業務であり、本業務では、</w:t>
            </w:r>
            <w:r w:rsidR="00477A58" w:rsidRPr="005A7A77">
              <w:rPr>
                <w:rFonts w:ascii="HG丸ｺﾞｼｯｸM-PRO" w:eastAsia="HG丸ｺﾞｼｯｸM-PRO" w:hAnsi="HG丸ｺﾞｼｯｸM-PRO" w:hint="eastAsia"/>
                <w:color w:val="0000FF"/>
                <w:u w:val="single"/>
              </w:rPr>
              <w:t>●●業務</w:t>
            </w:r>
            <w:r w:rsidR="00477A58" w:rsidRPr="00477A58">
              <w:rPr>
                <w:rFonts w:ascii="HG丸ｺﾞｼｯｸM-PRO" w:eastAsia="HG丸ｺﾞｼｯｸM-PRO" w:hAnsi="HG丸ｺﾞｼｯｸM-PRO" w:hint="eastAsia"/>
                <w:color w:val="FF0000"/>
                <w:u w:val="single"/>
              </w:rPr>
              <w:t>※【記載例：対象ボーリング数やモデル作成範囲を記載】</w:t>
            </w:r>
            <w:r w:rsidR="00477A58" w:rsidRPr="00477A58">
              <w:rPr>
                <w:rFonts w:ascii="HG丸ｺﾞｼｯｸM-PRO" w:eastAsia="HG丸ｺﾞｼｯｸM-PRO" w:hAnsi="HG丸ｺﾞｼｯｸM-PRO" w:hint="eastAsia"/>
              </w:rPr>
              <w:t>を対象とする。</w:t>
            </w:r>
          </w:p>
          <w:p w:rsidR="0016212D" w:rsidRPr="00477A58" w:rsidRDefault="00477A58" w:rsidP="00477A58">
            <w:pPr>
              <w:ind w:leftChars="300" w:left="624"/>
              <w:rPr>
                <w:rFonts w:ascii="HG丸ｺﾞｼｯｸM-PRO" w:eastAsia="HG丸ｺﾞｼｯｸM-PRO" w:hAnsi="HG丸ｺﾞｼｯｸM-PRO"/>
                <w:color w:val="FF0000"/>
                <w:u w:val="single"/>
              </w:rPr>
            </w:pPr>
            <w:r w:rsidRPr="00477A58">
              <w:rPr>
                <w:rFonts w:ascii="HG丸ｺﾞｼｯｸM-PRO" w:eastAsia="HG丸ｺﾞｼｯｸM-PRO" w:hAnsi="HG丸ｺﾞｼｯｸM-PRO" w:hint="eastAsia"/>
                <w:color w:val="FF0000"/>
                <w:u w:val="single"/>
              </w:rPr>
              <w:t>※【設計業務では①から④を対象とし、測量・調査業務では①及び④のみ対象として実施する。】</w:t>
            </w:r>
          </w:p>
          <w:p w:rsidR="00477A58" w:rsidRPr="00477A58" w:rsidRDefault="00477A58" w:rsidP="00477A58">
            <w:pPr>
              <w:ind w:leftChars="424" w:left="881" w:firstLine="1"/>
              <w:rPr>
                <w:rFonts w:ascii="HG丸ｺﾞｼｯｸM-PRO" w:eastAsia="HG丸ｺﾞｼｯｸM-PRO" w:hAnsi="HG丸ｺﾞｼｯｸM-PRO"/>
              </w:rPr>
            </w:pPr>
            <w:r w:rsidRPr="00477A58">
              <w:rPr>
                <w:rFonts w:ascii="HG丸ｺﾞｼｯｸM-PRO" w:eastAsia="HG丸ｺﾞｼｯｸM-PRO" w:hAnsi="HG丸ｺﾞｼｯｸM-PRO" w:hint="eastAsia"/>
              </w:rPr>
              <w:t>①</w:t>
            </w:r>
            <w:r w:rsidRPr="00477A58">
              <w:rPr>
                <w:rFonts w:ascii="HG丸ｺﾞｼｯｸM-PRO" w:eastAsia="HG丸ｺﾞｼｯｸM-PRO" w:hAnsi="HG丸ｺﾞｼｯｸM-PRO"/>
              </w:rPr>
              <w:t>CIM モデルの作成・更新</w:t>
            </w:r>
          </w:p>
          <w:p w:rsidR="00477A58" w:rsidRPr="00477A58" w:rsidRDefault="00477A58" w:rsidP="00477A58">
            <w:pPr>
              <w:ind w:leftChars="424" w:left="881" w:firstLine="1"/>
              <w:rPr>
                <w:rFonts w:ascii="HG丸ｺﾞｼｯｸM-PRO" w:eastAsia="HG丸ｺﾞｼｯｸM-PRO" w:hAnsi="HG丸ｺﾞｼｯｸM-PRO"/>
              </w:rPr>
            </w:pPr>
            <w:r w:rsidRPr="00477A58">
              <w:rPr>
                <w:rFonts w:ascii="HG丸ｺﾞｼｯｸM-PRO" w:eastAsia="HG丸ｺﾞｼｯｸM-PRO" w:hAnsi="HG丸ｺﾞｼｯｸM-PRO" w:hint="eastAsia"/>
              </w:rPr>
              <w:t>②</w:t>
            </w:r>
            <w:r w:rsidRPr="00477A58">
              <w:rPr>
                <w:rFonts w:ascii="HG丸ｺﾞｼｯｸM-PRO" w:eastAsia="HG丸ｺﾞｼｯｸM-PRO" w:hAnsi="HG丸ｺﾞｼｯｸM-PRO"/>
              </w:rPr>
              <w:t>CIM モデルを活用した検討の実施</w:t>
            </w:r>
          </w:p>
          <w:p w:rsidR="00477A58" w:rsidRPr="00477A58" w:rsidRDefault="00477A58" w:rsidP="00477A58">
            <w:pPr>
              <w:ind w:leftChars="424" w:left="881" w:firstLine="1"/>
              <w:rPr>
                <w:rFonts w:ascii="HG丸ｺﾞｼｯｸM-PRO" w:eastAsia="HG丸ｺﾞｼｯｸM-PRO" w:hAnsi="HG丸ｺﾞｼｯｸM-PRO"/>
              </w:rPr>
            </w:pPr>
            <w:r w:rsidRPr="00477A58">
              <w:rPr>
                <w:rFonts w:ascii="HG丸ｺﾞｼｯｸM-PRO" w:eastAsia="HG丸ｺﾞｼｯｸM-PRO" w:hAnsi="HG丸ｺﾞｼｯｸM-PRO" w:hint="eastAsia"/>
              </w:rPr>
              <w:t>③</w:t>
            </w:r>
            <w:r w:rsidRPr="00477A58">
              <w:rPr>
                <w:rFonts w:ascii="HG丸ｺﾞｼｯｸM-PRO" w:eastAsia="HG丸ｺﾞｼｯｸM-PRO" w:hAnsi="HG丸ｺﾞｼｯｸM-PRO"/>
              </w:rPr>
              <w:t>CIM モデルの照査</w:t>
            </w:r>
          </w:p>
          <w:p w:rsidR="0016212D" w:rsidRPr="004E6C84" w:rsidRDefault="00477A58" w:rsidP="00477A58">
            <w:pPr>
              <w:ind w:leftChars="424" w:left="881" w:firstLine="1"/>
              <w:rPr>
                <w:rFonts w:ascii="HG丸ｺﾞｼｯｸM-PRO" w:eastAsia="HG丸ｺﾞｼｯｸM-PRO" w:hAnsi="HG丸ｺﾞｼｯｸM-PRO"/>
              </w:rPr>
            </w:pPr>
            <w:r w:rsidRPr="00477A58">
              <w:rPr>
                <w:rFonts w:ascii="HG丸ｺﾞｼｯｸM-PRO" w:eastAsia="HG丸ｺﾞｼｯｸM-PRO" w:hAnsi="HG丸ｺﾞｼｯｸM-PRO" w:hint="eastAsia"/>
              </w:rPr>
              <w:t>④</w:t>
            </w:r>
            <w:r w:rsidRPr="00477A58">
              <w:rPr>
                <w:rFonts w:ascii="HG丸ｺﾞｼｯｸM-PRO" w:eastAsia="HG丸ｺﾞｼｯｸM-PRO" w:hAnsi="HG丸ｺﾞｼｯｸM-PRO"/>
              </w:rPr>
              <w:t>CIM モデルの納品</w:t>
            </w:r>
          </w:p>
          <w:p w:rsidR="00477A58" w:rsidRPr="00477A58" w:rsidRDefault="00C813F6" w:rsidP="00477A58">
            <w:pPr>
              <w:ind w:leftChars="100" w:left="416" w:hangingChars="100" w:hanging="208"/>
              <w:rPr>
                <w:rFonts w:ascii="HG丸ｺﾞｼｯｸM-PRO" w:eastAsia="HG丸ｺﾞｼｯｸM-PRO" w:hAnsi="HG丸ｺﾞｼｯｸM-PRO"/>
              </w:rPr>
            </w:pPr>
            <w:r w:rsidRPr="004E6C84">
              <w:rPr>
                <w:rFonts w:ascii="HG丸ｺﾞｼｯｸM-PRO" w:eastAsia="HG丸ｺﾞｼｯｸM-PRO" w:hAnsi="HG丸ｺﾞｼｯｸM-PRO" w:hint="eastAsia"/>
              </w:rPr>
              <w:t>3</w:t>
            </w:r>
            <w:r w:rsidR="0016212D" w:rsidRPr="004E6C84">
              <w:rPr>
                <w:rFonts w:ascii="HG丸ｺﾞｼｯｸM-PRO" w:eastAsia="HG丸ｺﾞｼｯｸM-PRO" w:hAnsi="HG丸ｺﾞｼｯｸM-PRO" w:hint="eastAsia"/>
              </w:rPr>
              <w:t>．</w:t>
            </w:r>
            <w:r w:rsidR="00477A58" w:rsidRPr="00477A58">
              <w:rPr>
                <w:rFonts w:ascii="HG丸ｺﾞｼｯｸM-PRO" w:eastAsia="HG丸ｺﾞｼｯｸM-PRO" w:hAnsi="HG丸ｺﾞｼｯｸM-PRO"/>
              </w:rPr>
              <w:t>CIMは、本業務の</w:t>
            </w:r>
            <w:r w:rsidR="00477A58" w:rsidRPr="005A7A77">
              <w:rPr>
                <w:rFonts w:ascii="HG丸ｺﾞｼｯｸM-PRO" w:eastAsia="HG丸ｺﾞｼｯｸM-PRO" w:hAnsi="HG丸ｺﾞｼｯｸM-PRO" w:hint="eastAsia"/>
                <w:color w:val="0000FF"/>
                <w:u w:val="single"/>
              </w:rPr>
              <w:t>●●</w:t>
            </w:r>
            <w:r w:rsidR="00477A58" w:rsidRPr="005A7A77">
              <w:rPr>
                <w:rFonts w:ascii="HG丸ｺﾞｼｯｸM-PRO" w:eastAsia="HG丸ｺﾞｼｯｸM-PRO" w:hAnsi="HG丸ｺﾞｼｯｸM-PRO"/>
                <w:color w:val="0000FF"/>
                <w:u w:val="single"/>
              </w:rPr>
              <w:t>設計</w:t>
            </w:r>
            <w:r w:rsidR="00477A58" w:rsidRPr="00477A58">
              <w:rPr>
                <w:rFonts w:ascii="HG丸ｺﾞｼｯｸM-PRO" w:eastAsia="HG丸ｺﾞｼｯｸM-PRO" w:hAnsi="HG丸ｺﾞｼｯｸM-PRO"/>
              </w:rPr>
              <w:t>に示すエ種に適用することとし、具体的な業務内</w:t>
            </w:r>
            <w:r w:rsidR="00477A58" w:rsidRPr="00477A58">
              <w:rPr>
                <w:rFonts w:ascii="HG丸ｺﾞｼｯｸM-PRO" w:eastAsia="HG丸ｺﾞｼｯｸM-PRO" w:hAnsi="HG丸ｺﾞｼｯｸM-PRO" w:hint="eastAsia"/>
              </w:rPr>
              <w:t>容及び対象範囲を、</w:t>
            </w:r>
            <w:r w:rsidR="00477A58" w:rsidRPr="00477A58">
              <w:rPr>
                <w:rFonts w:ascii="HG丸ｺﾞｼｯｸM-PRO" w:eastAsia="HG丸ｺﾞｼｯｸM-PRO" w:hAnsi="HG丸ｺﾞｼｯｸM-PRO"/>
              </w:rPr>
              <w:t>CIM</w:t>
            </w:r>
            <w:r w:rsidR="001D7057" w:rsidRPr="001D7057">
              <w:rPr>
                <w:rFonts w:ascii="HG丸ｺﾞｼｯｸM-PRO" w:eastAsia="HG丸ｺﾞｼｯｸM-PRO" w:hAnsi="HG丸ｺﾞｼｯｸM-PRO" w:hint="eastAsia"/>
                <w:color w:val="FF0000"/>
                <w:u w:val="single"/>
              </w:rPr>
              <w:t>活用</w:t>
            </w:r>
            <w:r w:rsidR="00477A58">
              <w:rPr>
                <w:rFonts w:ascii="HG丸ｺﾞｼｯｸM-PRO" w:eastAsia="HG丸ｺﾞｼｯｸM-PRO" w:hAnsi="HG丸ｺﾞｼｯｸM-PRO"/>
              </w:rPr>
              <w:t>ガイドラインを参考に、調査</w:t>
            </w:r>
            <w:r w:rsidR="00477A58" w:rsidRPr="00477A58">
              <w:rPr>
                <w:rFonts w:ascii="HG丸ｺﾞｼｯｸM-PRO" w:eastAsia="HG丸ｺﾞｼｯｸM-PRO" w:hAnsi="HG丸ｺﾞｼｯｸM-PRO"/>
              </w:rPr>
              <w:t>員</w:t>
            </w:r>
            <w:r w:rsidR="00477A58">
              <w:rPr>
                <w:rFonts w:ascii="HG丸ｺﾞｼｯｸM-PRO" w:eastAsia="HG丸ｺﾞｼｯｸM-PRO" w:hAnsi="HG丸ｺﾞｼｯｸM-PRO" w:hint="eastAsia"/>
              </w:rPr>
              <w:t>等</w:t>
            </w:r>
            <w:r w:rsidR="00477A58" w:rsidRPr="00477A58">
              <w:rPr>
                <w:rFonts w:ascii="HG丸ｺﾞｼｯｸM-PRO" w:eastAsia="HG丸ｺﾞｼｯｸM-PRO" w:hAnsi="HG丸ｺﾞｼｯｸM-PRO"/>
              </w:rPr>
              <w:t>と協議するものとする。</w:t>
            </w:r>
          </w:p>
          <w:p w:rsidR="0016212D" w:rsidRDefault="00477A58" w:rsidP="00477A58">
            <w:pPr>
              <w:ind w:leftChars="200" w:left="416" w:firstLineChars="100" w:firstLine="208"/>
              <w:rPr>
                <w:rFonts w:ascii="HG丸ｺﾞｼｯｸM-PRO" w:eastAsia="HG丸ｺﾞｼｯｸM-PRO" w:hAnsi="HG丸ｺﾞｼｯｸM-PRO"/>
              </w:rPr>
            </w:pPr>
            <w:r w:rsidRPr="00477A58">
              <w:rPr>
                <w:rFonts w:ascii="HG丸ｺﾞｼｯｸM-PRO" w:eastAsia="HG丸ｺﾞｼｯｸM-PRO" w:hAnsi="HG丸ｺﾞｼｯｸM-PRO" w:hint="eastAsia"/>
              </w:rPr>
              <w:t>なお、実施内容等については業務計画書に記載するものとする。</w:t>
            </w:r>
          </w:p>
          <w:p w:rsidR="005A7A77" w:rsidRPr="004E6C84" w:rsidRDefault="005A7A77" w:rsidP="00477A58">
            <w:pPr>
              <w:ind w:leftChars="200" w:left="416" w:firstLineChars="100" w:firstLine="208"/>
              <w:rPr>
                <w:rFonts w:ascii="HG丸ｺﾞｼｯｸM-PRO" w:eastAsia="HG丸ｺﾞｼｯｸM-PRO" w:hAnsi="HG丸ｺﾞｼｯｸM-PRO"/>
              </w:rPr>
            </w:pPr>
            <w:r w:rsidRPr="005A7A77">
              <w:rPr>
                <w:rFonts w:ascii="HG丸ｺﾞｼｯｸM-PRO" w:eastAsia="HG丸ｺﾞｼｯｸM-PRO" w:hAnsi="HG丸ｺﾞｼｯｸM-PRO" w:hint="eastAsia"/>
              </w:rPr>
              <w:t>業務計画書</w:t>
            </w:r>
            <w:r>
              <w:rPr>
                <w:rFonts w:ascii="HG丸ｺﾞｼｯｸM-PRO" w:eastAsia="HG丸ｺﾞｼｯｸM-PRO" w:hAnsi="HG丸ｺﾞｼｯｸM-PRO" w:hint="eastAsia"/>
              </w:rPr>
              <w:t>の作成にあたっては、</w:t>
            </w:r>
            <w:r w:rsidRPr="005A7A77">
              <w:rPr>
                <w:rFonts w:ascii="HG丸ｺﾞｼｯｸM-PRO" w:eastAsia="HG丸ｺﾞｼｯｸM-PRO" w:hAnsi="HG丸ｺﾞｼｯｸM-PRO" w:hint="eastAsia"/>
              </w:rPr>
              <w:t>「</w:t>
            </w:r>
            <w:r w:rsidRPr="005A7A77">
              <w:rPr>
                <w:rFonts w:ascii="HG丸ｺﾞｼｯｸM-PRO" w:eastAsia="HG丸ｺﾞｼｯｸM-PRO" w:hAnsi="HG丸ｺﾞｼｯｸM-PRO"/>
              </w:rPr>
              <w:t>BIM／CIM 実施計画書（案）</w:t>
            </w:r>
            <w:r w:rsidR="00537B9F" w:rsidRPr="00537B9F">
              <w:rPr>
                <w:rFonts w:ascii="HG丸ｺﾞｼｯｸM-PRO" w:eastAsia="HG丸ｺﾞｼｯｸM-PRO" w:hAnsi="HG丸ｺﾞｼｯｸM-PRO" w:hint="eastAsia"/>
              </w:rPr>
              <w:t>（国土交通省）</w:t>
            </w:r>
            <w:r w:rsidRPr="005A7A77">
              <w:rPr>
                <w:rFonts w:ascii="HG丸ｺﾞｼｯｸM-PRO" w:eastAsia="HG丸ｺﾞｼｯｸM-PRO" w:hAnsi="HG丸ｺﾞｼｯｸM-PRO"/>
              </w:rPr>
              <w:t>」</w:t>
            </w:r>
            <w:r w:rsidRPr="005A7A77">
              <w:rPr>
                <w:rFonts w:ascii="HG丸ｺﾞｼｯｸM-PRO" w:eastAsia="HG丸ｺﾞｼｯｸM-PRO" w:hAnsi="HG丸ｺﾞｼｯｸM-PRO" w:hint="eastAsia"/>
              </w:rPr>
              <w:t>を参考に必要事項を記載すること。</w:t>
            </w:r>
          </w:p>
          <w:p w:rsidR="0016212D" w:rsidRPr="004E6C84" w:rsidRDefault="0016212D" w:rsidP="001C547E">
            <w:pPr>
              <w:ind w:leftChars="100" w:left="208" w:firstLineChars="100" w:firstLine="208"/>
              <w:rPr>
                <w:rFonts w:ascii="HG丸ｺﾞｼｯｸM-PRO" w:eastAsia="HG丸ｺﾞｼｯｸM-PRO" w:hAnsi="HG丸ｺﾞｼｯｸM-PRO"/>
              </w:rPr>
            </w:pPr>
          </w:p>
          <w:p w:rsidR="0016212D" w:rsidRPr="004E6C84" w:rsidRDefault="00C62486" w:rsidP="001C547E">
            <w:pPr>
              <w:ind w:leftChars="100" w:left="416" w:hangingChars="100" w:hanging="208"/>
              <w:rPr>
                <w:rFonts w:ascii="HG丸ｺﾞｼｯｸM-PRO" w:eastAsia="HG丸ｺﾞｼｯｸM-PRO" w:hAnsi="HG丸ｺﾞｼｯｸM-PRO"/>
              </w:rPr>
            </w:pPr>
            <w:r w:rsidRPr="004E6C84">
              <w:rPr>
                <w:rFonts w:ascii="HG丸ｺﾞｼｯｸM-PRO" w:eastAsia="HG丸ｺﾞｼｯｸM-PRO" w:hAnsi="HG丸ｺﾞｼｯｸM-PRO" w:hint="eastAsia"/>
              </w:rPr>
              <w:t>4</w:t>
            </w:r>
            <w:r w:rsidR="0016212D" w:rsidRPr="004E6C84">
              <w:rPr>
                <w:rFonts w:ascii="HG丸ｺﾞｼｯｸM-PRO" w:eastAsia="HG丸ｺﾞｼｯｸM-PRO" w:hAnsi="HG丸ｺﾞｼｯｸM-PRO" w:hint="eastAsia"/>
              </w:rPr>
              <w:t>．</w:t>
            </w:r>
            <w:r w:rsidR="005A7A77" w:rsidRPr="005A7A77">
              <w:rPr>
                <w:rFonts w:ascii="HG丸ｺﾞｼｯｸM-PRO" w:eastAsia="HG丸ｺﾞｼｯｸM-PRO" w:hAnsi="HG丸ｺﾞｼｯｸM-PRO"/>
              </w:rPr>
              <w:t>BIM/CIMを活用し、以下の項目を実施する。</w:t>
            </w:r>
          </w:p>
          <w:p w:rsidR="005A7A77" w:rsidRPr="005A7A77" w:rsidRDefault="005A7A77" w:rsidP="005A7A77">
            <w:pPr>
              <w:ind w:leftChars="288" w:left="599"/>
              <w:rPr>
                <w:rFonts w:ascii="HG丸ｺﾞｼｯｸM-PRO" w:eastAsia="HG丸ｺﾞｼｯｸM-PRO" w:hAnsi="HG丸ｺﾞｼｯｸM-PRO"/>
              </w:rPr>
            </w:pPr>
            <w:r w:rsidRPr="005A7A77">
              <w:rPr>
                <w:rFonts w:ascii="HG丸ｺﾞｼｯｸM-PRO" w:eastAsia="HG丸ｺﾞｼｯｸM-PRO" w:hAnsi="HG丸ｺﾞｼｯｸM-PRO" w:hint="eastAsia"/>
              </w:rPr>
              <w:t>①</w:t>
            </w:r>
            <w:r w:rsidRPr="005A7A77">
              <w:rPr>
                <w:rFonts w:ascii="HG丸ｺﾞｼｯｸM-PRO" w:eastAsia="HG丸ｺﾞｼｯｸM-PRO" w:hAnsi="HG丸ｺﾞｼｯｸM-PRO"/>
              </w:rPr>
              <w:t>CIM モデルの作成・更新</w:t>
            </w:r>
          </w:p>
          <w:p w:rsidR="005A7A77" w:rsidRPr="005A7A77" w:rsidRDefault="005A7A77" w:rsidP="005A7A77">
            <w:pPr>
              <w:ind w:leftChars="288" w:left="599" w:firstLineChars="100" w:firstLine="208"/>
              <w:rPr>
                <w:rFonts w:ascii="HG丸ｺﾞｼｯｸM-PRO" w:eastAsia="HG丸ｺﾞｼｯｸM-PRO" w:hAnsi="HG丸ｺﾞｼｯｸM-PRO"/>
              </w:rPr>
            </w:pPr>
            <w:r w:rsidRPr="005A7A77">
              <w:rPr>
                <w:rFonts w:ascii="HG丸ｺﾞｼｯｸM-PRO" w:eastAsia="HG丸ｺﾞｼｯｸM-PRO" w:hAnsi="HG丸ｺﾞｼｯｸM-PRO"/>
              </w:rPr>
              <w:t xml:space="preserve">CIM モデルの作成・更新にあたっては、「CIM </w:t>
            </w:r>
            <w:r w:rsidR="001D7057" w:rsidRPr="001D7057">
              <w:rPr>
                <w:rFonts w:ascii="HG丸ｺﾞｼｯｸM-PRO" w:eastAsia="HG丸ｺﾞｼｯｸM-PRO" w:hAnsi="HG丸ｺﾞｼｯｸM-PRO" w:hint="eastAsia"/>
                <w:color w:val="FF0000"/>
                <w:u w:val="single"/>
              </w:rPr>
              <w:t>活用</w:t>
            </w:r>
            <w:bookmarkStart w:id="0" w:name="_GoBack"/>
            <w:bookmarkEnd w:id="0"/>
            <w:r w:rsidRPr="005A7A77">
              <w:rPr>
                <w:rFonts w:ascii="HG丸ｺﾞｼｯｸM-PRO" w:eastAsia="HG丸ｺﾞｼｯｸM-PRO" w:hAnsi="HG丸ｺﾞｼｯｸM-PRO"/>
              </w:rPr>
              <w:t>ガイドライン（案）（国土交通省）」（以下「CIM ガイドライン」という。）を参考に、受発注者間の協議によって以下の内容を決定する。</w:t>
            </w:r>
          </w:p>
          <w:p w:rsidR="005A7A77" w:rsidRDefault="005A7A77" w:rsidP="005A7A77">
            <w:pPr>
              <w:ind w:leftChars="288" w:left="599"/>
              <w:rPr>
                <w:rFonts w:ascii="HG丸ｺﾞｼｯｸM-PRO" w:eastAsia="HG丸ｺﾞｼｯｸM-PRO" w:hAnsi="HG丸ｺﾞｼｯｸM-PRO"/>
                <w:color w:val="FF0000"/>
                <w:u w:val="single"/>
              </w:rPr>
            </w:pPr>
            <w:r w:rsidRPr="005A7A77">
              <w:rPr>
                <w:rFonts w:ascii="HG丸ｺﾞｼｯｸM-PRO" w:eastAsia="HG丸ｺﾞｼｯｸM-PRO" w:hAnsi="HG丸ｺﾞｼｯｸM-PRO" w:hint="eastAsia"/>
                <w:color w:val="FF0000"/>
                <w:u w:val="single"/>
              </w:rPr>
              <w:t>※【設計業務では５）を実施の対象外とし、測量・調査業務では、７）を実施の対象外とする。】</w:t>
            </w:r>
          </w:p>
          <w:p w:rsidR="005A7A77" w:rsidRPr="005A7A77" w:rsidRDefault="005A7A77" w:rsidP="005A7A77">
            <w:pPr>
              <w:ind w:leftChars="288" w:left="599"/>
              <w:rPr>
                <w:rFonts w:ascii="HG丸ｺﾞｼｯｸM-PRO" w:eastAsia="HG丸ｺﾞｼｯｸM-PRO" w:hAnsi="HG丸ｺﾞｼｯｸM-PRO"/>
                <w:u w:val="single"/>
              </w:rPr>
            </w:pPr>
            <w:r>
              <w:rPr>
                <w:rFonts w:ascii="HG丸ｺﾞｼｯｸM-PRO" w:eastAsia="HG丸ｺﾞｼｯｸM-PRO" w:hAnsi="HG丸ｺﾞｼｯｸM-PRO" w:hint="eastAsia"/>
                <w:color w:val="FF0000"/>
                <w:u w:val="single"/>
              </w:rPr>
              <w:lastRenderedPageBreak/>
              <w:t>※【以下記載事項】</w:t>
            </w:r>
          </w:p>
          <w:p w:rsidR="005A7A77" w:rsidRPr="005A7A77" w:rsidRDefault="005A7A77" w:rsidP="005A7A77">
            <w:pPr>
              <w:ind w:leftChars="288" w:left="1015" w:hangingChars="200" w:hanging="416"/>
              <w:rPr>
                <w:rFonts w:ascii="HG丸ｺﾞｼｯｸM-PRO" w:eastAsia="HG丸ｺﾞｼｯｸM-PRO" w:hAnsi="HG丸ｺﾞｼｯｸM-PRO"/>
              </w:rPr>
            </w:pPr>
            <w:r w:rsidRPr="005A7A77">
              <w:rPr>
                <w:rFonts w:ascii="HG丸ｺﾞｼｯｸM-PRO" w:eastAsia="HG丸ｺﾞｼｯｸM-PRO" w:hAnsi="HG丸ｺﾞｼｯｸM-PRO" w:hint="eastAsia"/>
              </w:rPr>
              <w:t>１）作成・更新するデータファイル（地形モデル、土工形状モデル、構造物モデル、統合モデル等）【調査業務では、土質・地質モデルの種類等】</w:t>
            </w:r>
          </w:p>
          <w:p w:rsidR="005A7A77" w:rsidRPr="005A7A77" w:rsidRDefault="005A7A77" w:rsidP="005A7A77">
            <w:pPr>
              <w:ind w:leftChars="288" w:left="599"/>
              <w:rPr>
                <w:rFonts w:ascii="HG丸ｺﾞｼｯｸM-PRO" w:eastAsia="HG丸ｺﾞｼｯｸM-PRO" w:hAnsi="HG丸ｺﾞｼｯｸM-PRO"/>
              </w:rPr>
            </w:pPr>
            <w:r w:rsidRPr="005A7A77">
              <w:rPr>
                <w:rFonts w:ascii="HG丸ｺﾞｼｯｸM-PRO" w:eastAsia="HG丸ｺﾞｼｯｸM-PRO" w:hAnsi="HG丸ｺﾞｼｯｸM-PRO" w:hint="eastAsia"/>
              </w:rPr>
              <w:t>２）</w:t>
            </w:r>
            <w:r>
              <w:rPr>
                <w:rFonts w:ascii="HG丸ｺﾞｼｯｸM-PRO" w:eastAsia="HG丸ｺﾞｼｯｸM-PRO" w:hAnsi="HG丸ｺﾞｼｯｸM-PRO"/>
              </w:rPr>
              <w:t>3</w:t>
            </w:r>
            <w:r w:rsidRPr="005A7A77">
              <w:rPr>
                <w:rFonts w:ascii="HG丸ｺﾞｼｯｸM-PRO" w:eastAsia="HG丸ｺﾞｼｯｸM-PRO" w:hAnsi="HG丸ｺﾞｼｯｸM-PRO"/>
              </w:rPr>
              <w:t>次元モデルの種類（サーフェス、ソリッド等）</w:t>
            </w:r>
          </w:p>
          <w:p w:rsidR="005A7A77" w:rsidRPr="005A7A77" w:rsidRDefault="005A7A77" w:rsidP="005A7A77">
            <w:pPr>
              <w:ind w:leftChars="288" w:left="599"/>
              <w:rPr>
                <w:rFonts w:ascii="HG丸ｺﾞｼｯｸM-PRO" w:eastAsia="HG丸ｺﾞｼｯｸM-PRO" w:hAnsi="HG丸ｺﾞｼｯｸM-PRO"/>
              </w:rPr>
            </w:pPr>
            <w:r w:rsidRPr="005A7A77">
              <w:rPr>
                <w:rFonts w:ascii="HG丸ｺﾞｼｯｸM-PRO" w:eastAsia="HG丸ｺﾞｼｯｸM-PRO" w:hAnsi="HG丸ｺﾞｼｯｸM-PRO" w:hint="eastAsia"/>
              </w:rPr>
              <w:t>３）</w:t>
            </w:r>
            <w:r w:rsidRPr="005A7A77">
              <w:rPr>
                <w:rFonts w:ascii="HG丸ｺﾞｼｯｸM-PRO" w:eastAsia="HG丸ｺﾞｼｯｸM-PRO" w:hAnsi="HG丸ｺﾞｼｯｸM-PRO"/>
              </w:rPr>
              <w:t>CIM モデル作成・更新の対象範囲</w:t>
            </w:r>
          </w:p>
          <w:p w:rsidR="005A7A77" w:rsidRPr="005A7A77" w:rsidRDefault="005A7A77" w:rsidP="005A7A77">
            <w:pPr>
              <w:ind w:leftChars="288" w:left="599"/>
              <w:rPr>
                <w:rFonts w:ascii="HG丸ｺﾞｼｯｸM-PRO" w:eastAsia="HG丸ｺﾞｼｯｸM-PRO" w:hAnsi="HG丸ｺﾞｼｯｸM-PRO"/>
              </w:rPr>
            </w:pPr>
            <w:r w:rsidRPr="005A7A77">
              <w:rPr>
                <w:rFonts w:ascii="HG丸ｺﾞｼｯｸM-PRO" w:eastAsia="HG丸ｺﾞｼｯｸM-PRO" w:hAnsi="HG丸ｺﾞｼｯｸM-PRO" w:hint="eastAsia"/>
              </w:rPr>
              <w:t>４）</w:t>
            </w:r>
            <w:r w:rsidRPr="005A7A77">
              <w:rPr>
                <w:rFonts w:ascii="HG丸ｺﾞｼｯｸM-PRO" w:eastAsia="HG丸ｺﾞｼｯｸM-PRO" w:hAnsi="HG丸ｺﾞｼｯｸM-PRO"/>
              </w:rPr>
              <w:t>CIM モデルの詳細度</w:t>
            </w:r>
          </w:p>
          <w:p w:rsidR="005A7A77" w:rsidRPr="005A7A77" w:rsidRDefault="005A7A77" w:rsidP="005A7A77">
            <w:pPr>
              <w:ind w:leftChars="288" w:left="599"/>
              <w:rPr>
                <w:rFonts w:ascii="HG丸ｺﾞｼｯｸM-PRO" w:eastAsia="HG丸ｺﾞｼｯｸM-PRO" w:hAnsi="HG丸ｺﾞｼｯｸM-PRO"/>
              </w:rPr>
            </w:pPr>
            <w:r w:rsidRPr="005A7A77">
              <w:rPr>
                <w:rFonts w:ascii="HG丸ｺﾞｼｯｸM-PRO" w:eastAsia="HG丸ｺﾞｼｯｸM-PRO" w:hAnsi="HG丸ｺﾞｼｯｸM-PRO" w:hint="eastAsia"/>
              </w:rPr>
              <w:t>５）モデル作成に使用した元データとモデル作成の推定方法、及び継承方法</w:t>
            </w:r>
          </w:p>
          <w:p w:rsidR="005A7A77" w:rsidRPr="005A7A77" w:rsidRDefault="005A7A77" w:rsidP="005A7A77">
            <w:pPr>
              <w:ind w:leftChars="288" w:left="599"/>
              <w:rPr>
                <w:rFonts w:ascii="HG丸ｺﾞｼｯｸM-PRO" w:eastAsia="HG丸ｺﾞｼｯｸM-PRO" w:hAnsi="HG丸ｺﾞｼｯｸM-PRO"/>
              </w:rPr>
            </w:pPr>
            <w:r w:rsidRPr="005A7A77">
              <w:rPr>
                <w:rFonts w:ascii="HG丸ｺﾞｼｯｸM-PRO" w:eastAsia="HG丸ｺﾞｼｯｸM-PRO" w:hAnsi="HG丸ｺﾞｼｯｸM-PRO" w:hint="eastAsia"/>
              </w:rPr>
              <w:t>６）付与する属性情報（属性情報の内容、付与方法、付与情報の更新方法等）</w:t>
            </w:r>
          </w:p>
          <w:p w:rsidR="005A7A77" w:rsidRPr="005A7A77" w:rsidRDefault="005A7A77" w:rsidP="005A7A77">
            <w:pPr>
              <w:ind w:leftChars="288" w:left="599"/>
              <w:rPr>
                <w:rFonts w:ascii="HG丸ｺﾞｼｯｸM-PRO" w:eastAsia="HG丸ｺﾞｼｯｸM-PRO" w:hAnsi="HG丸ｺﾞｼｯｸM-PRO"/>
              </w:rPr>
            </w:pPr>
            <w:r w:rsidRPr="005A7A77">
              <w:rPr>
                <w:rFonts w:ascii="HG丸ｺﾞｼｯｸM-PRO" w:eastAsia="HG丸ｺﾞｼｯｸM-PRO" w:hAnsi="HG丸ｺﾞｼｯｸM-PRO" w:hint="eastAsia"/>
              </w:rPr>
              <w:t>７）</w:t>
            </w:r>
            <w:r w:rsidRPr="005A7A77">
              <w:rPr>
                <w:rFonts w:ascii="HG丸ｺﾞｼｯｸM-PRO" w:eastAsia="HG丸ｺﾞｼｯｸM-PRO" w:hAnsi="HG丸ｺﾞｼｯｸM-PRO"/>
              </w:rPr>
              <w:t>CIM モデルの活用項目</w:t>
            </w:r>
          </w:p>
          <w:p w:rsidR="005A7A77" w:rsidRPr="005A7A77" w:rsidRDefault="005A7A77" w:rsidP="005A7A77">
            <w:pPr>
              <w:ind w:leftChars="288" w:left="599"/>
              <w:rPr>
                <w:rFonts w:ascii="HG丸ｺﾞｼｯｸM-PRO" w:eastAsia="HG丸ｺﾞｼｯｸM-PRO" w:hAnsi="HG丸ｺﾞｼｯｸM-PRO"/>
              </w:rPr>
            </w:pPr>
            <w:r w:rsidRPr="005A7A77">
              <w:rPr>
                <w:rFonts w:ascii="HG丸ｺﾞｼｯｸM-PRO" w:eastAsia="HG丸ｺﾞｼｯｸM-PRO" w:hAnsi="HG丸ｺﾞｼｯｸM-PRO" w:hint="eastAsia"/>
              </w:rPr>
              <w:t>８）</w:t>
            </w:r>
            <w:r w:rsidRPr="005A7A77">
              <w:rPr>
                <w:rFonts w:ascii="HG丸ｺﾞｼｯｸM-PRO" w:eastAsia="HG丸ｺﾞｼｯｸM-PRO" w:hAnsi="HG丸ｺﾞｼｯｸM-PRO"/>
              </w:rPr>
              <w:t>CIM モデル作成・更新に用いるソフトウエア、オリジナルデータの種類</w:t>
            </w:r>
          </w:p>
          <w:p w:rsidR="005A7A77" w:rsidRPr="005A7A77" w:rsidRDefault="005A7A77" w:rsidP="005A7A77">
            <w:pPr>
              <w:ind w:leftChars="288" w:left="599"/>
              <w:rPr>
                <w:rFonts w:ascii="HG丸ｺﾞｼｯｸM-PRO" w:eastAsia="HG丸ｺﾞｼｯｸM-PRO" w:hAnsi="HG丸ｺﾞｼｯｸM-PRO"/>
              </w:rPr>
            </w:pPr>
          </w:p>
          <w:p w:rsidR="005A7A77" w:rsidRPr="005A7A77" w:rsidRDefault="005A7A77" w:rsidP="00537B9F">
            <w:pPr>
              <w:ind w:leftChars="288" w:left="599" w:firstLineChars="100" w:firstLine="208"/>
              <w:rPr>
                <w:rFonts w:ascii="HG丸ｺﾞｼｯｸM-PRO" w:eastAsia="HG丸ｺﾞｼｯｸM-PRO" w:hAnsi="HG丸ｺﾞｼｯｸM-PRO"/>
              </w:rPr>
            </w:pPr>
            <w:r w:rsidRPr="005A7A77">
              <w:rPr>
                <w:rFonts w:ascii="HG丸ｺﾞｼｯｸM-PRO" w:eastAsia="HG丸ｺﾞｼｯｸM-PRO" w:hAnsi="HG丸ｺﾞｼｯｸM-PRO" w:hint="eastAsia"/>
              </w:rPr>
              <w:t>設計業務等においては、調査段階等の上流工程から受け渡された情報（例えば、測量データ、地形データ、地質・土質モデル、線形データ、上流工程で作成した構造物、土工形状の</w:t>
            </w:r>
            <w:r w:rsidRPr="005A7A77">
              <w:rPr>
                <w:rFonts w:ascii="HG丸ｺﾞｼｯｸM-PRO" w:eastAsia="HG丸ｺﾞｼｯｸM-PRO" w:hAnsi="HG丸ｺﾞｼｯｸM-PRO"/>
              </w:rPr>
              <w:t>3 次元モデル、統合モデル等）を用いて、設計対象構造物の3次元モデルを作成・更新し、当該設計業務において整理した情報を属性情報としてCIM モデルに付与する。</w:t>
            </w:r>
          </w:p>
          <w:p w:rsidR="005A7A77" w:rsidRPr="005A7A77" w:rsidRDefault="005A7A77" w:rsidP="00537B9F">
            <w:pPr>
              <w:ind w:leftChars="288" w:left="599" w:firstLineChars="100" w:firstLine="208"/>
              <w:rPr>
                <w:rFonts w:ascii="HG丸ｺﾞｼｯｸM-PRO" w:eastAsia="HG丸ｺﾞｼｯｸM-PRO" w:hAnsi="HG丸ｺﾞｼｯｸM-PRO"/>
              </w:rPr>
            </w:pPr>
            <w:r w:rsidRPr="005A7A77">
              <w:rPr>
                <w:rFonts w:ascii="HG丸ｺﾞｼｯｸM-PRO" w:eastAsia="HG丸ｺﾞｼｯｸM-PRO" w:hAnsi="HG丸ｺﾞｼｯｸM-PRO" w:hint="eastAsia"/>
              </w:rPr>
              <w:t>また、設計変更が生じた場合は、設計変更内容に応じた</w:t>
            </w:r>
            <w:r w:rsidRPr="005A7A77">
              <w:rPr>
                <w:rFonts w:ascii="HG丸ｺﾞｼｯｸM-PRO" w:eastAsia="HG丸ｺﾞｼｯｸM-PRO" w:hAnsi="HG丸ｺﾞｼｯｸM-PRO"/>
              </w:rPr>
              <w:t>3 次元モデルの形状及び属性情報への反映を行う。</w:t>
            </w:r>
          </w:p>
          <w:p w:rsidR="005A7A77" w:rsidRPr="005A7A77" w:rsidRDefault="005A7A77" w:rsidP="005A7A77">
            <w:pPr>
              <w:ind w:leftChars="288" w:left="599"/>
              <w:rPr>
                <w:rFonts w:ascii="HG丸ｺﾞｼｯｸM-PRO" w:eastAsia="HG丸ｺﾞｼｯｸM-PRO" w:hAnsi="HG丸ｺﾞｼｯｸM-PRO"/>
              </w:rPr>
            </w:pPr>
            <w:r w:rsidRPr="005A7A77">
              <w:rPr>
                <w:rFonts w:ascii="HG丸ｺﾞｼｯｸM-PRO" w:eastAsia="HG丸ｺﾞｼｯｸM-PRO" w:hAnsi="HG丸ｺﾞｼｯｸM-PRO" w:hint="eastAsia"/>
              </w:rPr>
              <w:t>なお、付与する属性情報については、</w:t>
            </w:r>
            <w:r w:rsidRPr="005A7A77">
              <w:rPr>
                <w:rFonts w:ascii="HG丸ｺﾞｼｯｸM-PRO" w:eastAsia="HG丸ｺﾞｼｯｸM-PRO" w:hAnsi="HG丸ｺﾞｼｯｸM-PRO"/>
              </w:rPr>
              <w:t>CIM ガイドラインに記載されているものを標準とするが、受発注者間の協議により変更してもよい。</w:t>
            </w:r>
          </w:p>
          <w:p w:rsidR="005A7A77" w:rsidRPr="005A7A77" w:rsidRDefault="005A7A77" w:rsidP="005A7A77">
            <w:pPr>
              <w:ind w:leftChars="288" w:left="599"/>
              <w:rPr>
                <w:rFonts w:ascii="HG丸ｺﾞｼｯｸM-PRO" w:eastAsia="HG丸ｺﾞｼｯｸM-PRO" w:hAnsi="HG丸ｺﾞｼｯｸM-PRO"/>
              </w:rPr>
            </w:pPr>
          </w:p>
          <w:p w:rsidR="005A7A77" w:rsidRPr="005A7A77" w:rsidRDefault="005A7A77" w:rsidP="005A7A77">
            <w:pPr>
              <w:ind w:leftChars="288" w:left="599"/>
              <w:rPr>
                <w:rFonts w:ascii="HG丸ｺﾞｼｯｸM-PRO" w:eastAsia="HG丸ｺﾞｼｯｸM-PRO" w:hAnsi="HG丸ｺﾞｼｯｸM-PRO"/>
              </w:rPr>
            </w:pPr>
            <w:r w:rsidRPr="005A7A77">
              <w:rPr>
                <w:rFonts w:ascii="HG丸ｺﾞｼｯｸM-PRO" w:eastAsia="HG丸ｺﾞｼｯｸM-PRO" w:hAnsi="HG丸ｺﾞｼｯｸM-PRO" w:hint="eastAsia"/>
              </w:rPr>
              <w:t>②</w:t>
            </w:r>
            <w:r w:rsidRPr="005A7A77">
              <w:rPr>
                <w:rFonts w:ascii="HG丸ｺﾞｼｯｸM-PRO" w:eastAsia="HG丸ｺﾞｼｯｸM-PRO" w:hAnsi="HG丸ｺﾞｼｯｸM-PRO"/>
              </w:rPr>
              <w:t>CIM モデルを活用した検討の実施</w:t>
            </w:r>
            <w:r w:rsidR="00537B9F">
              <w:rPr>
                <w:rFonts w:ascii="HG丸ｺﾞｼｯｸM-PRO" w:eastAsia="HG丸ｺﾞｼｯｸM-PRO" w:hAnsi="HG丸ｺﾞｼｯｸM-PRO" w:hint="eastAsia"/>
              </w:rPr>
              <w:t xml:space="preserve">　</w:t>
            </w:r>
            <w:r w:rsidR="00537B9F" w:rsidRPr="00537B9F">
              <w:rPr>
                <w:rFonts w:ascii="HG丸ｺﾞｼｯｸM-PRO" w:eastAsia="HG丸ｺﾞｼｯｸM-PRO" w:hAnsi="HG丸ｺﾞｼｯｸM-PRO" w:hint="eastAsia"/>
                <w:color w:val="FF0000"/>
                <w:u w:val="single"/>
              </w:rPr>
              <w:t>※</w:t>
            </w:r>
            <w:r w:rsidRPr="00537B9F">
              <w:rPr>
                <w:rFonts w:ascii="HG丸ｺﾞｼｯｸM-PRO" w:eastAsia="HG丸ｺﾞｼｯｸM-PRO" w:hAnsi="HG丸ｺﾞｼｯｸM-PRO"/>
                <w:color w:val="FF0000"/>
                <w:u w:val="single"/>
              </w:rPr>
              <w:t>【設計業務のみ対象】</w:t>
            </w:r>
          </w:p>
          <w:p w:rsidR="005A7A77" w:rsidRPr="005A7A77" w:rsidRDefault="005A7A77" w:rsidP="00537B9F">
            <w:pPr>
              <w:ind w:leftChars="288" w:left="599" w:firstLineChars="100" w:firstLine="208"/>
              <w:rPr>
                <w:rFonts w:ascii="HG丸ｺﾞｼｯｸM-PRO" w:eastAsia="HG丸ｺﾞｼｯｸM-PRO" w:hAnsi="HG丸ｺﾞｼｯｸM-PRO"/>
              </w:rPr>
            </w:pPr>
            <w:r w:rsidRPr="005A7A77">
              <w:rPr>
                <w:rFonts w:ascii="HG丸ｺﾞｼｯｸM-PRO" w:eastAsia="HG丸ｺﾞｼｯｸM-PRO" w:hAnsi="HG丸ｺﾞｼｯｸM-PRO" w:hint="eastAsia"/>
              </w:rPr>
              <w:t>建設生産・管理システム全体における</w:t>
            </w:r>
            <w:r w:rsidRPr="005A7A77">
              <w:rPr>
                <w:rFonts w:ascii="HG丸ｺﾞｼｯｸM-PRO" w:eastAsia="HG丸ｺﾞｼｯｸM-PRO" w:hAnsi="HG丸ｺﾞｼｯｸM-PRO"/>
              </w:rPr>
              <w:t>BIM/CIM 活用による課題解決及び業務効率化を図ることを目的として、CIM ガイドラインを参考に、</w:t>
            </w:r>
            <w:r w:rsidR="00537B9F" w:rsidRPr="00537B9F">
              <w:rPr>
                <w:rFonts w:ascii="HG丸ｺﾞｼｯｸM-PRO" w:eastAsia="HG丸ｺﾞｼｯｸM-PRO" w:hAnsi="HG丸ｺﾞｼｯｸM-PRO" w:hint="eastAsia"/>
                <w:color w:val="0000FF"/>
              </w:rPr>
              <w:t>●●</w:t>
            </w:r>
            <w:r w:rsidR="00537B9F">
              <w:rPr>
                <w:rFonts w:ascii="HG丸ｺﾞｼｯｸM-PRO" w:eastAsia="HG丸ｺﾞｼｯｸM-PRO" w:hAnsi="HG丸ｺﾞｼｯｸM-PRO" w:hint="eastAsia"/>
                <w:color w:val="0000FF"/>
              </w:rPr>
              <w:t>●</w:t>
            </w:r>
            <w:r w:rsidR="00537B9F" w:rsidRPr="00537B9F">
              <w:rPr>
                <w:rFonts w:ascii="HG丸ｺﾞｼｯｸM-PRO" w:eastAsia="HG丸ｺﾞｼｯｸM-PRO" w:hAnsi="HG丸ｺﾞｼｯｸM-PRO" w:hint="eastAsia"/>
                <w:color w:val="FF0000"/>
                <w:u w:val="single"/>
              </w:rPr>
              <w:t>※【</w:t>
            </w:r>
            <w:r w:rsidRPr="00537B9F">
              <w:rPr>
                <w:rFonts w:ascii="HG丸ｺﾞｼｯｸM-PRO" w:eastAsia="HG丸ｺﾞｼｯｸM-PRO" w:hAnsi="HG丸ｺﾞｼｯｸM-PRO"/>
                <w:color w:val="FF0000"/>
                <w:u w:val="single"/>
              </w:rPr>
              <w:t>下記ａからｉの項目より１項目以上を選択して</w:t>
            </w:r>
            <w:r w:rsidR="00537B9F">
              <w:rPr>
                <w:rFonts w:ascii="HG丸ｺﾞｼｯｸM-PRO" w:eastAsia="HG丸ｺﾞｼｯｸM-PRO" w:hAnsi="HG丸ｺﾞｼｯｸM-PRO" w:hint="eastAsia"/>
                <w:color w:val="FF0000"/>
                <w:u w:val="single"/>
              </w:rPr>
              <w:t>記載</w:t>
            </w:r>
            <w:r w:rsidRPr="00537B9F">
              <w:rPr>
                <w:rFonts w:ascii="HG丸ｺﾞｼｯｸM-PRO" w:eastAsia="HG丸ｺﾞｼｯｸM-PRO" w:hAnsi="HG丸ｺﾞｼｯｸM-PRO"/>
                <w:color w:val="FF0000"/>
                <w:u w:val="single"/>
              </w:rPr>
              <w:t>する。</w:t>
            </w:r>
            <w:r w:rsidR="00537B9F" w:rsidRPr="00537B9F">
              <w:rPr>
                <w:rFonts w:ascii="HG丸ｺﾞｼｯｸM-PRO" w:eastAsia="HG丸ｺﾞｼｯｸM-PRO" w:hAnsi="HG丸ｺﾞｼｯｸM-PRO" w:hint="eastAsia"/>
                <w:color w:val="FF0000"/>
                <w:u w:val="single"/>
              </w:rPr>
              <w:t>】</w:t>
            </w:r>
            <w:r w:rsidR="00537B9F">
              <w:rPr>
                <w:rFonts w:ascii="HG丸ｺﾞｼｯｸM-PRO" w:eastAsia="HG丸ｺﾞｼｯｸM-PRO" w:hAnsi="HG丸ｺﾞｼｯｸM-PRO" w:hint="eastAsia"/>
              </w:rPr>
              <w:t>について実施する。</w:t>
            </w:r>
          </w:p>
          <w:p w:rsidR="005A7A77" w:rsidRDefault="005A7A77" w:rsidP="00537B9F">
            <w:pPr>
              <w:ind w:leftChars="288" w:left="599" w:firstLineChars="100" w:firstLine="208"/>
              <w:rPr>
                <w:rFonts w:ascii="HG丸ｺﾞｼｯｸM-PRO" w:eastAsia="HG丸ｺﾞｼｯｸM-PRO" w:hAnsi="HG丸ｺﾞｼｯｸM-PRO"/>
              </w:rPr>
            </w:pPr>
            <w:r w:rsidRPr="005A7A77">
              <w:rPr>
                <w:rFonts w:ascii="HG丸ｺﾞｼｯｸM-PRO" w:eastAsia="HG丸ｺﾞｼｯｸM-PRO" w:hAnsi="HG丸ｺﾞｼｯｸM-PRO" w:hint="eastAsia"/>
              </w:rPr>
              <w:t>また、具体的な実施内容は「別添</w:t>
            </w:r>
            <w:r w:rsidRPr="005A7A77">
              <w:rPr>
                <w:rFonts w:ascii="HG丸ｺﾞｼｯｸM-PRO" w:eastAsia="HG丸ｺﾞｼｯｸM-PRO" w:hAnsi="HG丸ｺﾞｼｯｸM-PRO"/>
              </w:rPr>
              <w:t>-1 BIM/CIM 活用項目の実施内容の記載例（国土交通省）」を参考とする。</w:t>
            </w:r>
          </w:p>
          <w:p w:rsidR="00537B9F" w:rsidRPr="00537B9F" w:rsidRDefault="00537B9F" w:rsidP="00537B9F">
            <w:pPr>
              <w:ind w:leftChars="288" w:left="599"/>
              <w:rPr>
                <w:rFonts w:ascii="HG丸ｺﾞｼｯｸM-PRO" w:eastAsia="HG丸ｺﾞｼｯｸM-PRO" w:hAnsi="HG丸ｺﾞｼｯｸM-PRO"/>
                <w:u w:val="single"/>
              </w:rPr>
            </w:pPr>
            <w:r>
              <w:rPr>
                <w:rFonts w:ascii="HG丸ｺﾞｼｯｸM-PRO" w:eastAsia="HG丸ｺﾞｼｯｸM-PRO" w:hAnsi="HG丸ｺﾞｼｯｸM-PRO" w:hint="eastAsia"/>
                <w:color w:val="FF0000"/>
                <w:u w:val="single"/>
              </w:rPr>
              <w:t>※【以下より選択】</w:t>
            </w:r>
          </w:p>
          <w:p w:rsidR="005A7A77" w:rsidRPr="005A7A77" w:rsidRDefault="005A7A77" w:rsidP="005A7A77">
            <w:pPr>
              <w:ind w:leftChars="288" w:left="599"/>
              <w:rPr>
                <w:rFonts w:ascii="HG丸ｺﾞｼｯｸM-PRO" w:eastAsia="HG丸ｺﾞｼｯｸM-PRO" w:hAnsi="HG丸ｺﾞｼｯｸM-PRO"/>
              </w:rPr>
            </w:pPr>
            <w:r w:rsidRPr="005A7A77">
              <w:rPr>
                <w:rFonts w:ascii="HG丸ｺﾞｼｯｸM-PRO" w:eastAsia="HG丸ｺﾞｼｯｸM-PRO" w:hAnsi="HG丸ｺﾞｼｯｸM-PRO"/>
              </w:rPr>
              <w:t>a) 段階モデル確認書を活用したCIM モデルの品質確保</w:t>
            </w:r>
          </w:p>
          <w:p w:rsidR="005A7A77" w:rsidRPr="005A7A77" w:rsidRDefault="005A7A77" w:rsidP="005A7A77">
            <w:pPr>
              <w:ind w:leftChars="288" w:left="599"/>
              <w:rPr>
                <w:rFonts w:ascii="HG丸ｺﾞｼｯｸM-PRO" w:eastAsia="HG丸ｺﾞｼｯｸM-PRO" w:hAnsi="HG丸ｺﾞｼｯｸM-PRO"/>
              </w:rPr>
            </w:pPr>
            <w:r w:rsidRPr="005A7A77">
              <w:rPr>
                <w:rFonts w:ascii="HG丸ｺﾞｼｯｸM-PRO" w:eastAsia="HG丸ｺﾞｼｯｸM-PRO" w:hAnsi="HG丸ｺﾞｼｯｸM-PRO"/>
              </w:rPr>
              <w:t>b) 情報共有システムを活用した関係者間における情報連携</w:t>
            </w:r>
          </w:p>
          <w:p w:rsidR="005A7A77" w:rsidRPr="005A7A77" w:rsidRDefault="005A7A77" w:rsidP="005A7A77">
            <w:pPr>
              <w:ind w:leftChars="288" w:left="599"/>
              <w:rPr>
                <w:rFonts w:ascii="HG丸ｺﾞｼｯｸM-PRO" w:eastAsia="HG丸ｺﾞｼｯｸM-PRO" w:hAnsi="HG丸ｺﾞｼｯｸM-PRO"/>
              </w:rPr>
            </w:pPr>
            <w:r w:rsidRPr="005A7A77">
              <w:rPr>
                <w:rFonts w:ascii="HG丸ｺﾞｼｯｸM-PRO" w:eastAsia="HG丸ｺﾞｼｯｸM-PRO" w:hAnsi="HG丸ｺﾞｼｯｸM-PRO"/>
              </w:rPr>
              <w:t>c) 後工程における活用を前提とする属性情報の付与</w:t>
            </w:r>
          </w:p>
          <w:p w:rsidR="005A7A77" w:rsidRPr="005A7A77" w:rsidRDefault="005A7A77" w:rsidP="005A7A77">
            <w:pPr>
              <w:ind w:leftChars="288" w:left="599"/>
              <w:rPr>
                <w:rFonts w:ascii="HG丸ｺﾞｼｯｸM-PRO" w:eastAsia="HG丸ｺﾞｼｯｸM-PRO" w:hAnsi="HG丸ｺﾞｼｯｸM-PRO"/>
              </w:rPr>
            </w:pPr>
            <w:r w:rsidRPr="005A7A77">
              <w:rPr>
                <w:rFonts w:ascii="HG丸ｺﾞｼｯｸM-PRO" w:eastAsia="HG丸ｺﾞｼｯｸM-PRO" w:hAnsi="HG丸ｺﾞｼｯｸM-PRO"/>
              </w:rPr>
              <w:t>d) 工期設定支援システム等と連携した設計工期の検討</w:t>
            </w:r>
          </w:p>
          <w:p w:rsidR="005A7A77" w:rsidRPr="005A7A77" w:rsidRDefault="005A7A77" w:rsidP="005A7A77">
            <w:pPr>
              <w:ind w:leftChars="288" w:left="599"/>
              <w:rPr>
                <w:rFonts w:ascii="HG丸ｺﾞｼｯｸM-PRO" w:eastAsia="HG丸ｺﾞｼｯｸM-PRO" w:hAnsi="HG丸ｺﾞｼｯｸM-PRO"/>
              </w:rPr>
            </w:pPr>
            <w:r w:rsidRPr="005A7A77">
              <w:rPr>
                <w:rFonts w:ascii="HG丸ｺﾞｼｯｸM-PRO" w:eastAsia="HG丸ｺﾞｼｯｸM-PRO" w:hAnsi="HG丸ｺﾞｼｯｸM-PRO"/>
              </w:rPr>
              <w:t>e) CIM モデルを活用した工事費の算出</w:t>
            </w:r>
          </w:p>
          <w:p w:rsidR="005A7A77" w:rsidRPr="005A7A77" w:rsidRDefault="005A7A77" w:rsidP="005A7A77">
            <w:pPr>
              <w:ind w:leftChars="288" w:left="599"/>
              <w:rPr>
                <w:rFonts w:ascii="HG丸ｺﾞｼｯｸM-PRO" w:eastAsia="HG丸ｺﾞｼｯｸM-PRO" w:hAnsi="HG丸ｺﾞｼｯｸM-PRO"/>
              </w:rPr>
            </w:pPr>
            <w:r w:rsidRPr="005A7A77">
              <w:rPr>
                <w:rFonts w:ascii="HG丸ｺﾞｼｯｸM-PRO" w:eastAsia="HG丸ｺﾞｼｯｸM-PRO" w:hAnsi="HG丸ｺﾞｼｯｸM-PRO"/>
              </w:rPr>
              <w:t>f) 契約図書としての機能を具備するCIM モデルの構築</w:t>
            </w:r>
          </w:p>
          <w:p w:rsidR="005A7A77" w:rsidRPr="005A7A77" w:rsidRDefault="005A7A77" w:rsidP="005A7A77">
            <w:pPr>
              <w:ind w:leftChars="288" w:left="599"/>
              <w:rPr>
                <w:rFonts w:ascii="HG丸ｺﾞｼｯｸM-PRO" w:eastAsia="HG丸ｺﾞｼｯｸM-PRO" w:hAnsi="HG丸ｺﾞｼｯｸM-PRO"/>
              </w:rPr>
            </w:pPr>
            <w:r w:rsidRPr="005A7A77">
              <w:rPr>
                <w:rFonts w:ascii="HG丸ｺﾞｼｯｸM-PRO" w:eastAsia="HG丸ｺﾞｼｯｸM-PRO" w:hAnsi="HG丸ｺﾞｼｯｸM-PRO"/>
              </w:rPr>
              <w:t>g) CIM モデルを活用した効率的な設計照査</w:t>
            </w:r>
          </w:p>
          <w:p w:rsidR="005A7A77" w:rsidRPr="005A7A77" w:rsidRDefault="005A7A77" w:rsidP="005A7A77">
            <w:pPr>
              <w:ind w:leftChars="288" w:left="599"/>
              <w:rPr>
                <w:rFonts w:ascii="HG丸ｺﾞｼｯｸM-PRO" w:eastAsia="HG丸ｺﾞｼｯｸM-PRO" w:hAnsi="HG丸ｺﾞｼｯｸM-PRO"/>
              </w:rPr>
            </w:pPr>
            <w:r w:rsidRPr="005A7A77">
              <w:rPr>
                <w:rFonts w:ascii="HG丸ｺﾞｼｯｸM-PRO" w:eastAsia="HG丸ｺﾞｼｯｸM-PRO" w:hAnsi="HG丸ｺﾞｼｯｸM-PRO"/>
              </w:rPr>
              <w:t>h) 施工段階におけるCIM モデルの効率的な活用方策の検討</w:t>
            </w:r>
          </w:p>
          <w:p w:rsidR="005A7A77" w:rsidRPr="005A7A77" w:rsidRDefault="005A7A77" w:rsidP="005A7A77">
            <w:pPr>
              <w:ind w:leftChars="288" w:left="599"/>
              <w:rPr>
                <w:rFonts w:ascii="HG丸ｺﾞｼｯｸM-PRO" w:eastAsia="HG丸ｺﾞｼｯｸM-PRO" w:hAnsi="HG丸ｺﾞｼｯｸM-PRO"/>
              </w:rPr>
            </w:pPr>
            <w:r w:rsidRPr="005A7A77">
              <w:rPr>
                <w:rFonts w:ascii="HG丸ｺﾞｼｯｸM-PRO" w:eastAsia="HG丸ｺﾞｼｯｸM-PRO" w:hAnsi="HG丸ｺﾞｼｯｸM-PRO"/>
              </w:rPr>
              <w:t>i) その他 （業務特性に応じた項目を設定）</w:t>
            </w:r>
          </w:p>
          <w:p w:rsidR="005A7A77" w:rsidRPr="005A7A77" w:rsidRDefault="005A7A77" w:rsidP="005A7A77">
            <w:pPr>
              <w:ind w:leftChars="288" w:left="599"/>
              <w:rPr>
                <w:rFonts w:ascii="HG丸ｺﾞｼｯｸM-PRO" w:eastAsia="HG丸ｺﾞｼｯｸM-PRO" w:hAnsi="HG丸ｺﾞｼｯｸM-PRO"/>
              </w:rPr>
            </w:pPr>
          </w:p>
          <w:p w:rsidR="005A7A77" w:rsidRPr="005A7A77" w:rsidRDefault="005A7A77" w:rsidP="005A7A77">
            <w:pPr>
              <w:ind w:leftChars="288" w:left="599"/>
              <w:rPr>
                <w:rFonts w:ascii="HG丸ｺﾞｼｯｸM-PRO" w:eastAsia="HG丸ｺﾞｼｯｸM-PRO" w:hAnsi="HG丸ｺﾞｼｯｸM-PRO"/>
              </w:rPr>
            </w:pPr>
            <w:r w:rsidRPr="005A7A77">
              <w:rPr>
                <w:rFonts w:ascii="HG丸ｺﾞｼｯｸM-PRO" w:eastAsia="HG丸ｺﾞｼｯｸM-PRO" w:hAnsi="HG丸ｺﾞｼｯｸM-PRO" w:hint="eastAsia"/>
              </w:rPr>
              <w:t>③</w:t>
            </w:r>
            <w:r w:rsidRPr="005A7A77">
              <w:rPr>
                <w:rFonts w:ascii="HG丸ｺﾞｼｯｸM-PRO" w:eastAsia="HG丸ｺﾞｼｯｸM-PRO" w:hAnsi="HG丸ｺﾞｼｯｸM-PRO"/>
              </w:rPr>
              <w:t>CIM モデルの照査</w:t>
            </w:r>
            <w:r w:rsidR="00537B9F">
              <w:rPr>
                <w:rFonts w:ascii="HG丸ｺﾞｼｯｸM-PRO" w:eastAsia="HG丸ｺﾞｼｯｸM-PRO" w:hAnsi="HG丸ｺﾞｼｯｸM-PRO" w:hint="eastAsia"/>
              </w:rPr>
              <w:t xml:space="preserve">　</w:t>
            </w:r>
            <w:r w:rsidR="00537B9F" w:rsidRPr="00537B9F">
              <w:rPr>
                <w:rFonts w:ascii="HG丸ｺﾞｼｯｸM-PRO" w:eastAsia="HG丸ｺﾞｼｯｸM-PRO" w:hAnsi="HG丸ｺﾞｼｯｸM-PRO" w:hint="eastAsia"/>
                <w:color w:val="FF0000"/>
                <w:u w:val="single"/>
              </w:rPr>
              <w:t>※</w:t>
            </w:r>
            <w:r w:rsidR="00537B9F" w:rsidRPr="00537B9F">
              <w:rPr>
                <w:rFonts w:ascii="HG丸ｺﾞｼｯｸM-PRO" w:eastAsia="HG丸ｺﾞｼｯｸM-PRO" w:hAnsi="HG丸ｺﾞｼｯｸM-PRO"/>
                <w:color w:val="FF0000"/>
                <w:u w:val="single"/>
              </w:rPr>
              <w:t>【設計業務のみ対象】</w:t>
            </w:r>
          </w:p>
          <w:p w:rsidR="005A7A77" w:rsidRPr="005A7A77" w:rsidRDefault="005A7A77" w:rsidP="005A7A77">
            <w:pPr>
              <w:ind w:leftChars="288" w:left="599"/>
              <w:rPr>
                <w:rFonts w:ascii="HG丸ｺﾞｼｯｸM-PRO" w:eastAsia="HG丸ｺﾞｼｯｸM-PRO" w:hAnsi="HG丸ｺﾞｼｯｸM-PRO"/>
              </w:rPr>
            </w:pPr>
            <w:r w:rsidRPr="005A7A77">
              <w:rPr>
                <w:rFonts w:ascii="HG丸ｺﾞｼｯｸM-PRO" w:eastAsia="HG丸ｺﾞｼｯｸM-PRO" w:hAnsi="HG丸ｺﾞｼｯｸM-PRO" w:hint="eastAsia"/>
              </w:rPr>
              <w:t>構築した</w:t>
            </w:r>
            <w:r w:rsidRPr="005A7A77">
              <w:rPr>
                <w:rFonts w:ascii="HG丸ｺﾞｼｯｸM-PRO" w:eastAsia="HG丸ｺﾞｼｯｸM-PRO" w:hAnsi="HG丸ｺﾞｼｯｸM-PRO"/>
              </w:rPr>
              <w:t>CIMモデルの照査を実施する。照査方法については『BIM/CIM設計照査シート』を活用するものとし、これによりがたい場合は、BIM/CIM実施計画書に記載する。</w:t>
            </w:r>
          </w:p>
          <w:p w:rsidR="005A7A77" w:rsidRPr="005A7A77" w:rsidRDefault="005A7A77" w:rsidP="005A7A77">
            <w:pPr>
              <w:ind w:leftChars="288" w:left="599"/>
              <w:rPr>
                <w:rFonts w:ascii="HG丸ｺﾞｼｯｸM-PRO" w:eastAsia="HG丸ｺﾞｼｯｸM-PRO" w:hAnsi="HG丸ｺﾞｼｯｸM-PRO"/>
              </w:rPr>
            </w:pPr>
          </w:p>
          <w:p w:rsidR="005A7A77" w:rsidRPr="005A7A77" w:rsidRDefault="005A7A77" w:rsidP="005A7A77">
            <w:pPr>
              <w:ind w:leftChars="288" w:left="599"/>
              <w:rPr>
                <w:rFonts w:ascii="HG丸ｺﾞｼｯｸM-PRO" w:eastAsia="HG丸ｺﾞｼｯｸM-PRO" w:hAnsi="HG丸ｺﾞｼｯｸM-PRO"/>
              </w:rPr>
            </w:pPr>
            <w:r w:rsidRPr="005A7A77">
              <w:rPr>
                <w:rFonts w:ascii="HG丸ｺﾞｼｯｸM-PRO" w:eastAsia="HG丸ｺﾞｼｯｸM-PRO" w:hAnsi="HG丸ｺﾞｼｯｸM-PRO" w:hint="eastAsia"/>
              </w:rPr>
              <w:t>④</w:t>
            </w:r>
            <w:r w:rsidRPr="005A7A77">
              <w:rPr>
                <w:rFonts w:ascii="HG丸ｺﾞｼｯｸM-PRO" w:eastAsia="HG丸ｺﾞｼｯｸM-PRO" w:hAnsi="HG丸ｺﾞｼｯｸM-PRO"/>
              </w:rPr>
              <w:t>CIM モデルの納品</w:t>
            </w:r>
          </w:p>
          <w:p w:rsidR="005A7A77" w:rsidRDefault="005A7A77" w:rsidP="005A7A77">
            <w:pPr>
              <w:ind w:leftChars="288" w:left="599"/>
              <w:rPr>
                <w:rFonts w:ascii="HG丸ｺﾞｼｯｸM-PRO" w:eastAsia="HG丸ｺﾞｼｯｸM-PRO" w:hAnsi="HG丸ｺﾞｼｯｸM-PRO"/>
              </w:rPr>
            </w:pPr>
            <w:r w:rsidRPr="005A7A77">
              <w:rPr>
                <w:rFonts w:ascii="HG丸ｺﾞｼｯｸM-PRO" w:eastAsia="HG丸ｺﾞｼｯｸM-PRO" w:hAnsi="HG丸ｺﾞｼｯｸM-PRO" w:hint="eastAsia"/>
              </w:rPr>
              <w:t>「</w:t>
            </w:r>
            <w:r w:rsidRPr="005A7A77">
              <w:rPr>
                <w:rFonts w:ascii="HG丸ｺﾞｼｯｸM-PRO" w:eastAsia="HG丸ｺﾞｼｯｸM-PRO" w:hAnsi="HG丸ｺﾞｼｯｸM-PRO"/>
              </w:rPr>
              <w:t>CIM 事業における成果品作成の手引き（国土交通省）」に基づき、CIM モデルを納品する。</w:t>
            </w:r>
          </w:p>
          <w:p w:rsidR="00537B9F" w:rsidRDefault="00537B9F" w:rsidP="00537B9F">
            <w:pPr>
              <w:ind w:leftChars="288" w:left="599" w:firstLineChars="100" w:firstLine="208"/>
              <w:rPr>
                <w:rFonts w:ascii="HG丸ｺﾞｼｯｸM-PRO" w:eastAsia="HG丸ｺﾞｼｯｸM-PRO" w:hAnsi="HG丸ｺﾞｼｯｸM-PRO"/>
              </w:rPr>
            </w:pPr>
            <w:r w:rsidRPr="00537B9F">
              <w:rPr>
                <w:rFonts w:ascii="HG丸ｺﾞｼｯｸM-PRO" w:eastAsia="HG丸ｺﾞｼｯｸM-PRO" w:hAnsi="HG丸ｺﾞｼｯｸM-PRO" w:hint="eastAsia"/>
              </w:rPr>
              <w:t>設計業務においては、設計対象構造物に関して、調査段階等の上流工程から受け渡された</w:t>
            </w:r>
            <w:r w:rsidRPr="00537B9F">
              <w:rPr>
                <w:rFonts w:ascii="HG丸ｺﾞｼｯｸM-PRO" w:eastAsia="HG丸ｺﾞｼｯｸM-PRO" w:hAnsi="HG丸ｺﾞｼｯｸM-PRO"/>
              </w:rPr>
              <w:t>CIM モデル（測量データ、地形データ、地質• 土質モデル、線形データ、上</w:t>
            </w:r>
            <w:r w:rsidRPr="00537B9F">
              <w:rPr>
                <w:rFonts w:ascii="HG丸ｺﾞｼｯｸM-PRO" w:eastAsia="HG丸ｺﾞｼｯｸM-PRO" w:hAnsi="HG丸ｺﾞｼｯｸM-PRO" w:hint="eastAsia"/>
              </w:rPr>
              <w:t>流工程で作成・更新した構造物、土工形状の</w:t>
            </w:r>
            <w:r>
              <w:rPr>
                <w:rFonts w:ascii="HG丸ｺﾞｼｯｸM-PRO" w:eastAsia="HG丸ｺﾞｼｯｸM-PRO" w:hAnsi="HG丸ｺﾞｼｯｸM-PRO"/>
              </w:rPr>
              <w:t>3</w:t>
            </w:r>
            <w:r w:rsidRPr="00537B9F">
              <w:rPr>
                <w:rFonts w:ascii="HG丸ｺﾞｼｯｸM-PRO" w:eastAsia="HG丸ｺﾞｼｯｸM-PRO" w:hAnsi="HG丸ｺﾞｼｯｸM-PRO"/>
              </w:rPr>
              <w:t>次元モデル、統合モデル等）を用いて、</w:t>
            </w:r>
            <w:r w:rsidRPr="00537B9F">
              <w:rPr>
                <w:rFonts w:ascii="HG丸ｺﾞｼｯｸM-PRO" w:eastAsia="HG丸ｺﾞｼｯｸM-PRO" w:hAnsi="HG丸ｺﾞｼｯｸM-PRO" w:hint="eastAsia"/>
              </w:rPr>
              <w:t>設計対象構造物の</w:t>
            </w:r>
            <w:r w:rsidRPr="00537B9F">
              <w:rPr>
                <w:rFonts w:ascii="HG丸ｺﾞｼｯｸM-PRO" w:eastAsia="HG丸ｺﾞｼｯｸM-PRO" w:hAnsi="HG丸ｺﾞｼｯｸM-PRO"/>
              </w:rPr>
              <w:t>3次元モデルを作成・更新し、設計における属性情報をCIMモデ</w:t>
            </w:r>
            <w:r w:rsidRPr="00537B9F">
              <w:rPr>
                <w:rFonts w:ascii="HG丸ｺﾞｼｯｸM-PRO" w:eastAsia="HG丸ｺﾞｼｯｸM-PRO" w:hAnsi="HG丸ｺﾞｼｯｸM-PRO" w:hint="eastAsia"/>
              </w:rPr>
              <w:t>ルヘ付与を行うものとする。</w:t>
            </w:r>
          </w:p>
          <w:p w:rsidR="00537B9F" w:rsidRDefault="00537B9F" w:rsidP="00537B9F">
            <w:pPr>
              <w:ind w:leftChars="288" w:left="599" w:firstLineChars="100" w:firstLine="208"/>
              <w:rPr>
                <w:rFonts w:ascii="HG丸ｺﾞｼｯｸM-PRO" w:eastAsia="HG丸ｺﾞｼｯｸM-PRO" w:hAnsi="HG丸ｺﾞｼｯｸM-PRO"/>
              </w:rPr>
            </w:pPr>
            <w:r w:rsidRPr="00537B9F">
              <w:rPr>
                <w:rFonts w:ascii="HG丸ｺﾞｼｯｸM-PRO" w:eastAsia="HG丸ｺﾞｼｯｸM-PRO" w:hAnsi="HG丸ｺﾞｼｯｸM-PRO" w:hint="eastAsia"/>
              </w:rPr>
              <w:t>設計変更が生じた場合は、設計変更内容に応じて、</w:t>
            </w:r>
            <w:r w:rsidRPr="00537B9F">
              <w:rPr>
                <w:rFonts w:ascii="HG丸ｺﾞｼｯｸM-PRO" w:eastAsia="HG丸ｺﾞｼｯｸM-PRO" w:hAnsi="HG丸ｺﾞｼｯｸM-PRO"/>
              </w:rPr>
              <w:t>ClMモデルの再編集等、</w:t>
            </w:r>
            <w:r>
              <w:rPr>
                <w:rFonts w:ascii="HG丸ｺﾞｼｯｸM-PRO" w:eastAsia="HG丸ｺﾞｼｯｸM-PRO" w:hAnsi="HG丸ｺﾞｼｯｸM-PRO"/>
              </w:rPr>
              <w:t>3</w:t>
            </w:r>
            <w:r w:rsidRPr="00537B9F">
              <w:rPr>
                <w:rFonts w:ascii="HG丸ｺﾞｼｯｸM-PRO" w:eastAsia="HG丸ｺﾞｼｯｸM-PRO" w:hAnsi="HG丸ｺﾞｼｯｸM-PRO"/>
              </w:rPr>
              <w:t>次元モデルの形状や属性情報の変更反映を行うものとする。</w:t>
            </w:r>
          </w:p>
          <w:p w:rsidR="00537B9F" w:rsidRPr="005A7A77" w:rsidRDefault="00537B9F" w:rsidP="00537B9F">
            <w:pPr>
              <w:ind w:leftChars="288" w:left="599" w:firstLineChars="100" w:firstLine="208"/>
              <w:rPr>
                <w:rFonts w:ascii="HG丸ｺﾞｼｯｸM-PRO" w:eastAsia="HG丸ｺﾞｼｯｸM-PRO" w:hAnsi="HG丸ｺﾞｼｯｸM-PRO"/>
              </w:rPr>
            </w:pPr>
            <w:r w:rsidRPr="00537B9F">
              <w:rPr>
                <w:rFonts w:ascii="HG丸ｺﾞｼｯｸM-PRO" w:eastAsia="HG丸ｺﾞｼｯｸM-PRO" w:hAnsi="HG丸ｺﾞｼｯｸM-PRO" w:hint="eastAsia"/>
              </w:rPr>
              <w:t>なお、付与する属性情報については、</w:t>
            </w:r>
            <w:r w:rsidRPr="00537B9F">
              <w:rPr>
                <w:rFonts w:ascii="HG丸ｺﾞｼｯｸM-PRO" w:eastAsia="HG丸ｺﾞｼｯｸM-PRO" w:hAnsi="HG丸ｺﾞｼｯｸM-PRO"/>
              </w:rPr>
              <w:t>CIM導入ガイドラインに記載されているもの</w:t>
            </w:r>
            <w:r w:rsidRPr="00537B9F">
              <w:rPr>
                <w:rFonts w:ascii="HG丸ｺﾞｼｯｸM-PRO" w:eastAsia="HG丸ｺﾞｼｯｸM-PRO" w:hAnsi="HG丸ｺﾞｼｯｸM-PRO" w:hint="eastAsia"/>
              </w:rPr>
              <w:t>を標準とするが受発注者間協議により変更してもよいものとする。</w:t>
            </w:r>
          </w:p>
          <w:p w:rsidR="00940537" w:rsidRPr="004E6C84" w:rsidRDefault="00940537" w:rsidP="00537B9F">
            <w:pPr>
              <w:widowControl w:val="0"/>
              <w:autoSpaceDE w:val="0"/>
              <w:autoSpaceDN w:val="0"/>
              <w:adjustRightInd w:val="0"/>
              <w:ind w:left="416" w:hangingChars="200" w:hanging="416"/>
              <w:rPr>
                <w:rFonts w:ascii="HG丸ｺﾞｼｯｸM-PRO" w:eastAsia="HG丸ｺﾞｼｯｸM-PRO" w:hAnsi="HG丸ｺﾞｼｯｸM-PRO"/>
              </w:rPr>
            </w:pPr>
          </w:p>
        </w:tc>
      </w:tr>
    </w:tbl>
    <w:p w:rsidR="004E3263" w:rsidRPr="004E3263" w:rsidRDefault="004E3263" w:rsidP="009468C9">
      <w:pPr>
        <w:rPr>
          <w:rFonts w:ascii="HG丸ｺﾞｼｯｸM-PRO" w:eastAsia="HG丸ｺﾞｼｯｸM-PRO" w:hAnsi="HG丸ｺﾞｼｯｸM-PRO"/>
          <w:sz w:val="22"/>
        </w:rPr>
      </w:pPr>
    </w:p>
    <w:sectPr w:rsidR="004E3263" w:rsidRPr="004E3263" w:rsidSect="0000642D">
      <w:pgSz w:w="11906" w:h="16838" w:code="9"/>
      <w:pgMar w:top="1418" w:right="1134" w:bottom="1134" w:left="1418" w:header="851" w:footer="992" w:gutter="0"/>
      <w:cols w:space="425"/>
      <w:docGrid w:type="linesAndChars" w:linePitch="348"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DF8" w:rsidRDefault="005C4DF8" w:rsidP="004F4639">
      <w:r>
        <w:separator/>
      </w:r>
    </w:p>
  </w:endnote>
  <w:endnote w:type="continuationSeparator" w:id="0">
    <w:p w:rsidR="005C4DF8" w:rsidRDefault="005C4DF8" w:rsidP="004F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DF8" w:rsidRDefault="005C4DF8" w:rsidP="004F4639">
      <w:r>
        <w:separator/>
      </w:r>
    </w:p>
  </w:footnote>
  <w:footnote w:type="continuationSeparator" w:id="0">
    <w:p w:rsidR="005C4DF8" w:rsidRDefault="005C4DF8" w:rsidP="004F4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6DAE"/>
    <w:multiLevelType w:val="hybridMultilevel"/>
    <w:tmpl w:val="011A86D2"/>
    <w:lvl w:ilvl="0" w:tplc="6B46B8A4">
      <w:start w:val="1"/>
      <w:numFmt w:val="decimalEnclosedCircle"/>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 w15:restartNumberingAfterBreak="0">
    <w:nsid w:val="16FA3450"/>
    <w:multiLevelType w:val="hybridMultilevel"/>
    <w:tmpl w:val="5D2E0566"/>
    <w:lvl w:ilvl="0" w:tplc="FD32FE2A">
      <w:start w:val="3"/>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2" w15:restartNumberingAfterBreak="0">
    <w:nsid w:val="32F77BBF"/>
    <w:multiLevelType w:val="hybridMultilevel"/>
    <w:tmpl w:val="EC50520C"/>
    <w:lvl w:ilvl="0" w:tplc="306E4FF6">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4C64CB6"/>
    <w:multiLevelType w:val="hybridMultilevel"/>
    <w:tmpl w:val="FCE45F86"/>
    <w:lvl w:ilvl="0" w:tplc="6082B602">
      <w:start w:val="1"/>
      <w:numFmt w:val="decimalEnclosedCircle"/>
      <w:lvlText w:val="%1"/>
      <w:lvlJc w:val="left"/>
      <w:pPr>
        <w:ind w:left="785"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13555A4"/>
    <w:multiLevelType w:val="hybridMultilevel"/>
    <w:tmpl w:val="FCE45F86"/>
    <w:lvl w:ilvl="0" w:tplc="6082B602">
      <w:start w:val="1"/>
      <w:numFmt w:val="decimalEnclosedCircle"/>
      <w:lvlText w:val="%1"/>
      <w:lvlJc w:val="left"/>
      <w:pPr>
        <w:ind w:left="785"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3EF4BCA"/>
    <w:multiLevelType w:val="hybridMultilevel"/>
    <w:tmpl w:val="EA7AEEC2"/>
    <w:lvl w:ilvl="0" w:tplc="A1C6B784">
      <w:start w:val="2"/>
      <w:numFmt w:val="decimalEnclosedCircle"/>
      <w:lvlText w:val="%1"/>
      <w:lvlJc w:val="left"/>
      <w:pPr>
        <w:ind w:left="1404" w:hanging="360"/>
      </w:pPr>
      <w:rPr>
        <w:rFonts w:hint="default"/>
      </w:rPr>
    </w:lvl>
    <w:lvl w:ilvl="1" w:tplc="04090017" w:tentative="1">
      <w:start w:val="1"/>
      <w:numFmt w:val="aiueoFullWidth"/>
      <w:lvlText w:val="(%2)"/>
      <w:lvlJc w:val="left"/>
      <w:pPr>
        <w:ind w:left="1884" w:hanging="420"/>
      </w:pPr>
    </w:lvl>
    <w:lvl w:ilvl="2" w:tplc="04090011" w:tentative="1">
      <w:start w:val="1"/>
      <w:numFmt w:val="decimalEnclosedCircle"/>
      <w:lvlText w:val="%3"/>
      <w:lvlJc w:val="left"/>
      <w:pPr>
        <w:ind w:left="2304" w:hanging="420"/>
      </w:pPr>
    </w:lvl>
    <w:lvl w:ilvl="3" w:tplc="0409000F" w:tentative="1">
      <w:start w:val="1"/>
      <w:numFmt w:val="decimal"/>
      <w:lvlText w:val="%4."/>
      <w:lvlJc w:val="left"/>
      <w:pPr>
        <w:ind w:left="2724" w:hanging="420"/>
      </w:pPr>
    </w:lvl>
    <w:lvl w:ilvl="4" w:tplc="04090017" w:tentative="1">
      <w:start w:val="1"/>
      <w:numFmt w:val="aiueoFullWidth"/>
      <w:lvlText w:val="(%5)"/>
      <w:lvlJc w:val="left"/>
      <w:pPr>
        <w:ind w:left="3144" w:hanging="420"/>
      </w:pPr>
    </w:lvl>
    <w:lvl w:ilvl="5" w:tplc="04090011" w:tentative="1">
      <w:start w:val="1"/>
      <w:numFmt w:val="decimalEnclosedCircle"/>
      <w:lvlText w:val="%6"/>
      <w:lvlJc w:val="left"/>
      <w:pPr>
        <w:ind w:left="3564" w:hanging="420"/>
      </w:pPr>
    </w:lvl>
    <w:lvl w:ilvl="6" w:tplc="0409000F" w:tentative="1">
      <w:start w:val="1"/>
      <w:numFmt w:val="decimal"/>
      <w:lvlText w:val="%7."/>
      <w:lvlJc w:val="left"/>
      <w:pPr>
        <w:ind w:left="3984" w:hanging="420"/>
      </w:pPr>
    </w:lvl>
    <w:lvl w:ilvl="7" w:tplc="04090017" w:tentative="1">
      <w:start w:val="1"/>
      <w:numFmt w:val="aiueoFullWidth"/>
      <w:lvlText w:val="(%8)"/>
      <w:lvlJc w:val="left"/>
      <w:pPr>
        <w:ind w:left="4404" w:hanging="420"/>
      </w:pPr>
    </w:lvl>
    <w:lvl w:ilvl="8" w:tplc="04090011" w:tentative="1">
      <w:start w:val="1"/>
      <w:numFmt w:val="decimalEnclosedCircle"/>
      <w:lvlText w:val="%9"/>
      <w:lvlJc w:val="left"/>
      <w:pPr>
        <w:ind w:left="4824" w:hanging="420"/>
      </w:pPr>
    </w:lvl>
  </w:abstractNum>
  <w:abstractNum w:abstractNumId="6" w15:restartNumberingAfterBreak="0">
    <w:nsid w:val="5FC26613"/>
    <w:multiLevelType w:val="hybridMultilevel"/>
    <w:tmpl w:val="B3368F40"/>
    <w:lvl w:ilvl="0" w:tplc="9BEC15D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637417A4"/>
    <w:multiLevelType w:val="hybridMultilevel"/>
    <w:tmpl w:val="9D509A32"/>
    <w:lvl w:ilvl="0" w:tplc="BC24255A">
      <w:start w:val="1"/>
      <w:numFmt w:val="decimal"/>
      <w:lvlText w:val="%1)"/>
      <w:lvlJc w:val="left"/>
      <w:pPr>
        <w:ind w:left="1500" w:hanging="360"/>
      </w:pPr>
      <w:rPr>
        <w:rFonts w:hint="default"/>
      </w:rPr>
    </w:lvl>
    <w:lvl w:ilvl="1" w:tplc="F7F4D4C0">
      <w:start w:val="1"/>
      <w:numFmt w:val="decimalEnclosedCircle"/>
      <w:lvlText w:val="%2"/>
      <w:lvlJc w:val="left"/>
      <w:pPr>
        <w:ind w:left="1920" w:hanging="360"/>
      </w:pPr>
      <w:rPr>
        <w:rFonts w:hint="default"/>
      </w:rPr>
    </w:lvl>
    <w:lvl w:ilvl="2" w:tplc="F8B62202">
      <w:numFmt w:val="bullet"/>
      <w:lvlText w:val="※"/>
      <w:lvlJc w:val="left"/>
      <w:pPr>
        <w:ind w:left="2340" w:hanging="360"/>
      </w:pPr>
      <w:rPr>
        <w:rFonts w:ascii="HG丸ｺﾞｼｯｸM-PRO" w:eastAsia="HG丸ｺﾞｼｯｸM-PRO" w:hAnsi="HG丸ｺﾞｼｯｸM-PRO" w:cstheme="minorBidi" w:hint="eastAsia"/>
      </w:r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8" w15:restartNumberingAfterBreak="0">
    <w:nsid w:val="766013F2"/>
    <w:multiLevelType w:val="hybridMultilevel"/>
    <w:tmpl w:val="B218CBB2"/>
    <w:lvl w:ilvl="0" w:tplc="AF4CA5C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6904CD8"/>
    <w:multiLevelType w:val="hybridMultilevel"/>
    <w:tmpl w:val="91F60EEC"/>
    <w:lvl w:ilvl="0" w:tplc="04090001">
      <w:start w:val="1"/>
      <w:numFmt w:val="bullet"/>
      <w:lvlText w:val=""/>
      <w:lvlJc w:val="left"/>
      <w:pPr>
        <w:ind w:left="1251" w:hanging="420"/>
      </w:pPr>
      <w:rPr>
        <w:rFonts w:ascii="Wingdings" w:hAnsi="Wingdings" w:hint="default"/>
      </w:rPr>
    </w:lvl>
    <w:lvl w:ilvl="1" w:tplc="0409000B" w:tentative="1">
      <w:start w:val="1"/>
      <w:numFmt w:val="bullet"/>
      <w:lvlText w:val=""/>
      <w:lvlJc w:val="left"/>
      <w:pPr>
        <w:ind w:left="1671" w:hanging="420"/>
      </w:pPr>
      <w:rPr>
        <w:rFonts w:ascii="Wingdings" w:hAnsi="Wingdings" w:hint="default"/>
      </w:rPr>
    </w:lvl>
    <w:lvl w:ilvl="2" w:tplc="0409000D" w:tentative="1">
      <w:start w:val="1"/>
      <w:numFmt w:val="bullet"/>
      <w:lvlText w:val=""/>
      <w:lvlJc w:val="left"/>
      <w:pPr>
        <w:ind w:left="2091" w:hanging="420"/>
      </w:pPr>
      <w:rPr>
        <w:rFonts w:ascii="Wingdings" w:hAnsi="Wingdings" w:hint="default"/>
      </w:rPr>
    </w:lvl>
    <w:lvl w:ilvl="3" w:tplc="04090001" w:tentative="1">
      <w:start w:val="1"/>
      <w:numFmt w:val="bullet"/>
      <w:lvlText w:val=""/>
      <w:lvlJc w:val="left"/>
      <w:pPr>
        <w:ind w:left="2511" w:hanging="420"/>
      </w:pPr>
      <w:rPr>
        <w:rFonts w:ascii="Wingdings" w:hAnsi="Wingdings" w:hint="default"/>
      </w:rPr>
    </w:lvl>
    <w:lvl w:ilvl="4" w:tplc="0409000B" w:tentative="1">
      <w:start w:val="1"/>
      <w:numFmt w:val="bullet"/>
      <w:lvlText w:val=""/>
      <w:lvlJc w:val="left"/>
      <w:pPr>
        <w:ind w:left="2931" w:hanging="420"/>
      </w:pPr>
      <w:rPr>
        <w:rFonts w:ascii="Wingdings" w:hAnsi="Wingdings" w:hint="default"/>
      </w:rPr>
    </w:lvl>
    <w:lvl w:ilvl="5" w:tplc="0409000D" w:tentative="1">
      <w:start w:val="1"/>
      <w:numFmt w:val="bullet"/>
      <w:lvlText w:val=""/>
      <w:lvlJc w:val="left"/>
      <w:pPr>
        <w:ind w:left="3351" w:hanging="420"/>
      </w:pPr>
      <w:rPr>
        <w:rFonts w:ascii="Wingdings" w:hAnsi="Wingdings" w:hint="default"/>
      </w:rPr>
    </w:lvl>
    <w:lvl w:ilvl="6" w:tplc="04090001" w:tentative="1">
      <w:start w:val="1"/>
      <w:numFmt w:val="bullet"/>
      <w:lvlText w:val=""/>
      <w:lvlJc w:val="left"/>
      <w:pPr>
        <w:ind w:left="3771" w:hanging="420"/>
      </w:pPr>
      <w:rPr>
        <w:rFonts w:ascii="Wingdings" w:hAnsi="Wingdings" w:hint="default"/>
      </w:rPr>
    </w:lvl>
    <w:lvl w:ilvl="7" w:tplc="0409000B" w:tentative="1">
      <w:start w:val="1"/>
      <w:numFmt w:val="bullet"/>
      <w:lvlText w:val=""/>
      <w:lvlJc w:val="left"/>
      <w:pPr>
        <w:ind w:left="4191" w:hanging="420"/>
      </w:pPr>
      <w:rPr>
        <w:rFonts w:ascii="Wingdings" w:hAnsi="Wingdings" w:hint="default"/>
      </w:rPr>
    </w:lvl>
    <w:lvl w:ilvl="8" w:tplc="0409000D" w:tentative="1">
      <w:start w:val="1"/>
      <w:numFmt w:val="bullet"/>
      <w:lvlText w:val=""/>
      <w:lvlJc w:val="left"/>
      <w:pPr>
        <w:ind w:left="4611" w:hanging="420"/>
      </w:pPr>
      <w:rPr>
        <w:rFonts w:ascii="Wingdings" w:hAnsi="Wingdings" w:hint="default"/>
      </w:rPr>
    </w:lvl>
  </w:abstractNum>
  <w:abstractNum w:abstractNumId="10" w15:restartNumberingAfterBreak="0">
    <w:nsid w:val="7C3852CE"/>
    <w:multiLevelType w:val="hybridMultilevel"/>
    <w:tmpl w:val="99F03194"/>
    <w:lvl w:ilvl="0" w:tplc="5860CC14">
      <w:start w:val="1"/>
      <w:numFmt w:val="decimal"/>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1" w15:restartNumberingAfterBreak="0">
    <w:nsid w:val="7CAC3490"/>
    <w:multiLevelType w:val="hybridMultilevel"/>
    <w:tmpl w:val="A51A4B46"/>
    <w:lvl w:ilvl="0" w:tplc="DFD446C6">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2" w15:restartNumberingAfterBreak="0">
    <w:nsid w:val="7F7624CC"/>
    <w:multiLevelType w:val="hybridMultilevel"/>
    <w:tmpl w:val="4E6636BA"/>
    <w:lvl w:ilvl="0" w:tplc="49EEB4F4">
      <w:start w:val="3"/>
      <w:numFmt w:val="decimalEnclosedCircle"/>
      <w:lvlText w:val="%1"/>
      <w:lvlJc w:val="left"/>
      <w:pPr>
        <w:ind w:left="1404" w:hanging="360"/>
      </w:pPr>
      <w:rPr>
        <w:rFonts w:hint="default"/>
      </w:rPr>
    </w:lvl>
    <w:lvl w:ilvl="1" w:tplc="04090017" w:tentative="1">
      <w:start w:val="1"/>
      <w:numFmt w:val="aiueoFullWidth"/>
      <w:lvlText w:val="(%2)"/>
      <w:lvlJc w:val="left"/>
      <w:pPr>
        <w:ind w:left="1884" w:hanging="420"/>
      </w:pPr>
    </w:lvl>
    <w:lvl w:ilvl="2" w:tplc="04090011" w:tentative="1">
      <w:start w:val="1"/>
      <w:numFmt w:val="decimalEnclosedCircle"/>
      <w:lvlText w:val="%3"/>
      <w:lvlJc w:val="left"/>
      <w:pPr>
        <w:ind w:left="2304" w:hanging="420"/>
      </w:pPr>
    </w:lvl>
    <w:lvl w:ilvl="3" w:tplc="0409000F" w:tentative="1">
      <w:start w:val="1"/>
      <w:numFmt w:val="decimal"/>
      <w:lvlText w:val="%4."/>
      <w:lvlJc w:val="left"/>
      <w:pPr>
        <w:ind w:left="2724" w:hanging="420"/>
      </w:pPr>
    </w:lvl>
    <w:lvl w:ilvl="4" w:tplc="04090017" w:tentative="1">
      <w:start w:val="1"/>
      <w:numFmt w:val="aiueoFullWidth"/>
      <w:lvlText w:val="(%5)"/>
      <w:lvlJc w:val="left"/>
      <w:pPr>
        <w:ind w:left="3144" w:hanging="420"/>
      </w:pPr>
    </w:lvl>
    <w:lvl w:ilvl="5" w:tplc="04090011" w:tentative="1">
      <w:start w:val="1"/>
      <w:numFmt w:val="decimalEnclosedCircle"/>
      <w:lvlText w:val="%6"/>
      <w:lvlJc w:val="left"/>
      <w:pPr>
        <w:ind w:left="3564" w:hanging="420"/>
      </w:pPr>
    </w:lvl>
    <w:lvl w:ilvl="6" w:tplc="0409000F" w:tentative="1">
      <w:start w:val="1"/>
      <w:numFmt w:val="decimal"/>
      <w:lvlText w:val="%7."/>
      <w:lvlJc w:val="left"/>
      <w:pPr>
        <w:ind w:left="3984" w:hanging="420"/>
      </w:pPr>
    </w:lvl>
    <w:lvl w:ilvl="7" w:tplc="04090017" w:tentative="1">
      <w:start w:val="1"/>
      <w:numFmt w:val="aiueoFullWidth"/>
      <w:lvlText w:val="(%8)"/>
      <w:lvlJc w:val="left"/>
      <w:pPr>
        <w:ind w:left="4404" w:hanging="420"/>
      </w:pPr>
    </w:lvl>
    <w:lvl w:ilvl="8" w:tplc="04090011" w:tentative="1">
      <w:start w:val="1"/>
      <w:numFmt w:val="decimalEnclosedCircle"/>
      <w:lvlText w:val="%9"/>
      <w:lvlJc w:val="left"/>
      <w:pPr>
        <w:ind w:left="4824" w:hanging="420"/>
      </w:pPr>
    </w:lvl>
  </w:abstractNum>
  <w:num w:numId="1">
    <w:abstractNumId w:val="6"/>
  </w:num>
  <w:num w:numId="2">
    <w:abstractNumId w:val="4"/>
  </w:num>
  <w:num w:numId="3">
    <w:abstractNumId w:val="8"/>
  </w:num>
  <w:num w:numId="4">
    <w:abstractNumId w:val="2"/>
  </w:num>
  <w:num w:numId="5">
    <w:abstractNumId w:val="10"/>
  </w:num>
  <w:num w:numId="6">
    <w:abstractNumId w:val="7"/>
  </w:num>
  <w:num w:numId="7">
    <w:abstractNumId w:val="3"/>
  </w:num>
  <w:num w:numId="8">
    <w:abstractNumId w:val="12"/>
  </w:num>
  <w:num w:numId="9">
    <w:abstractNumId w:val="5"/>
  </w:num>
  <w:num w:numId="10">
    <w:abstractNumId w:val="11"/>
  </w:num>
  <w:num w:numId="11">
    <w:abstractNumId w:val="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4"/>
  <w:drawingGridVerticalSpacing w:val="17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A54"/>
    <w:rsid w:val="00000CEC"/>
    <w:rsid w:val="0000642D"/>
    <w:rsid w:val="000079C2"/>
    <w:rsid w:val="0001071F"/>
    <w:rsid w:val="00010C1B"/>
    <w:rsid w:val="00010E20"/>
    <w:rsid w:val="00014B3F"/>
    <w:rsid w:val="00020389"/>
    <w:rsid w:val="000207BC"/>
    <w:rsid w:val="00022D09"/>
    <w:rsid w:val="0003052E"/>
    <w:rsid w:val="00031B0D"/>
    <w:rsid w:val="0003605A"/>
    <w:rsid w:val="00037E97"/>
    <w:rsid w:val="00042313"/>
    <w:rsid w:val="00047E1D"/>
    <w:rsid w:val="00050801"/>
    <w:rsid w:val="00052E86"/>
    <w:rsid w:val="000532BB"/>
    <w:rsid w:val="00054051"/>
    <w:rsid w:val="0005724B"/>
    <w:rsid w:val="00063608"/>
    <w:rsid w:val="000638EF"/>
    <w:rsid w:val="00065B5F"/>
    <w:rsid w:val="00070344"/>
    <w:rsid w:val="000711A1"/>
    <w:rsid w:val="0008033F"/>
    <w:rsid w:val="00081499"/>
    <w:rsid w:val="0008176C"/>
    <w:rsid w:val="00090179"/>
    <w:rsid w:val="00090229"/>
    <w:rsid w:val="00090FD7"/>
    <w:rsid w:val="000921DA"/>
    <w:rsid w:val="0009316D"/>
    <w:rsid w:val="00097C00"/>
    <w:rsid w:val="000A011F"/>
    <w:rsid w:val="000A1FFD"/>
    <w:rsid w:val="000B3028"/>
    <w:rsid w:val="000B624E"/>
    <w:rsid w:val="000B7C02"/>
    <w:rsid w:val="000C0F23"/>
    <w:rsid w:val="000C1075"/>
    <w:rsid w:val="000C1824"/>
    <w:rsid w:val="000C1D1F"/>
    <w:rsid w:val="000C3168"/>
    <w:rsid w:val="000C51A8"/>
    <w:rsid w:val="000D168F"/>
    <w:rsid w:val="000D29EC"/>
    <w:rsid w:val="000D3F9D"/>
    <w:rsid w:val="000D4088"/>
    <w:rsid w:val="000D49A1"/>
    <w:rsid w:val="000D6E3E"/>
    <w:rsid w:val="000E35C2"/>
    <w:rsid w:val="000E487F"/>
    <w:rsid w:val="000E5655"/>
    <w:rsid w:val="000F517B"/>
    <w:rsid w:val="001022BB"/>
    <w:rsid w:val="001023E6"/>
    <w:rsid w:val="00104DFA"/>
    <w:rsid w:val="001053F2"/>
    <w:rsid w:val="00112C0B"/>
    <w:rsid w:val="00113AD8"/>
    <w:rsid w:val="00113C5E"/>
    <w:rsid w:val="00114F96"/>
    <w:rsid w:val="00115DCC"/>
    <w:rsid w:val="0011643A"/>
    <w:rsid w:val="001329AB"/>
    <w:rsid w:val="00143577"/>
    <w:rsid w:val="0014387F"/>
    <w:rsid w:val="001529A9"/>
    <w:rsid w:val="001535A0"/>
    <w:rsid w:val="00154873"/>
    <w:rsid w:val="00161421"/>
    <w:rsid w:val="00161616"/>
    <w:rsid w:val="0016212D"/>
    <w:rsid w:val="00165FC3"/>
    <w:rsid w:val="001726FF"/>
    <w:rsid w:val="00172826"/>
    <w:rsid w:val="00173AD7"/>
    <w:rsid w:val="00173D78"/>
    <w:rsid w:val="0018009A"/>
    <w:rsid w:val="00184450"/>
    <w:rsid w:val="00185D4A"/>
    <w:rsid w:val="00185D85"/>
    <w:rsid w:val="0018604C"/>
    <w:rsid w:val="001868B6"/>
    <w:rsid w:val="00196C63"/>
    <w:rsid w:val="001A02A2"/>
    <w:rsid w:val="001A5290"/>
    <w:rsid w:val="001A6D60"/>
    <w:rsid w:val="001B1B37"/>
    <w:rsid w:val="001B70B4"/>
    <w:rsid w:val="001C496A"/>
    <w:rsid w:val="001C547E"/>
    <w:rsid w:val="001C5BE4"/>
    <w:rsid w:val="001C6A6E"/>
    <w:rsid w:val="001D14B4"/>
    <w:rsid w:val="001D1A15"/>
    <w:rsid w:val="001D53B3"/>
    <w:rsid w:val="001D7057"/>
    <w:rsid w:val="001E09FD"/>
    <w:rsid w:val="001E677D"/>
    <w:rsid w:val="001E75BE"/>
    <w:rsid w:val="001F3C7B"/>
    <w:rsid w:val="002051FE"/>
    <w:rsid w:val="0020547E"/>
    <w:rsid w:val="00205BD6"/>
    <w:rsid w:val="002205B1"/>
    <w:rsid w:val="002212F9"/>
    <w:rsid w:val="002304E5"/>
    <w:rsid w:val="00234FD3"/>
    <w:rsid w:val="002353AE"/>
    <w:rsid w:val="00235A72"/>
    <w:rsid w:val="00235FED"/>
    <w:rsid w:val="00236040"/>
    <w:rsid w:val="0024028D"/>
    <w:rsid w:val="0024264F"/>
    <w:rsid w:val="0024782D"/>
    <w:rsid w:val="00251340"/>
    <w:rsid w:val="00252DEB"/>
    <w:rsid w:val="002537A8"/>
    <w:rsid w:val="00254445"/>
    <w:rsid w:val="002578F1"/>
    <w:rsid w:val="002636BD"/>
    <w:rsid w:val="0026489D"/>
    <w:rsid w:val="00264F4C"/>
    <w:rsid w:val="0027165F"/>
    <w:rsid w:val="00277C07"/>
    <w:rsid w:val="00277D12"/>
    <w:rsid w:val="002847D4"/>
    <w:rsid w:val="00286BA3"/>
    <w:rsid w:val="00293C52"/>
    <w:rsid w:val="00294A3D"/>
    <w:rsid w:val="00295726"/>
    <w:rsid w:val="002A120B"/>
    <w:rsid w:val="002A2168"/>
    <w:rsid w:val="002A3A4E"/>
    <w:rsid w:val="002A4088"/>
    <w:rsid w:val="002A7FC2"/>
    <w:rsid w:val="002B1D50"/>
    <w:rsid w:val="002B200F"/>
    <w:rsid w:val="002B2626"/>
    <w:rsid w:val="002B4CC9"/>
    <w:rsid w:val="002C1AAF"/>
    <w:rsid w:val="002C2030"/>
    <w:rsid w:val="002C7AD4"/>
    <w:rsid w:val="002D0B53"/>
    <w:rsid w:val="002D6FBC"/>
    <w:rsid w:val="002E7B50"/>
    <w:rsid w:val="002F16FF"/>
    <w:rsid w:val="002F5E2D"/>
    <w:rsid w:val="002F686A"/>
    <w:rsid w:val="003008A3"/>
    <w:rsid w:val="003045C4"/>
    <w:rsid w:val="0030477B"/>
    <w:rsid w:val="0030626C"/>
    <w:rsid w:val="00314E14"/>
    <w:rsid w:val="00315311"/>
    <w:rsid w:val="00322A54"/>
    <w:rsid w:val="00322CBE"/>
    <w:rsid w:val="0032358E"/>
    <w:rsid w:val="003336FF"/>
    <w:rsid w:val="00335EA6"/>
    <w:rsid w:val="00343926"/>
    <w:rsid w:val="00344729"/>
    <w:rsid w:val="0035189C"/>
    <w:rsid w:val="003525A9"/>
    <w:rsid w:val="003550A0"/>
    <w:rsid w:val="00365105"/>
    <w:rsid w:val="0036587C"/>
    <w:rsid w:val="0037377B"/>
    <w:rsid w:val="00377A00"/>
    <w:rsid w:val="003811C0"/>
    <w:rsid w:val="00390A96"/>
    <w:rsid w:val="00391531"/>
    <w:rsid w:val="003919F2"/>
    <w:rsid w:val="00396ABC"/>
    <w:rsid w:val="003A0032"/>
    <w:rsid w:val="003A12C8"/>
    <w:rsid w:val="003A1745"/>
    <w:rsid w:val="003A17D5"/>
    <w:rsid w:val="003A4EE3"/>
    <w:rsid w:val="003A54EF"/>
    <w:rsid w:val="003A55F1"/>
    <w:rsid w:val="003C3888"/>
    <w:rsid w:val="003D2C74"/>
    <w:rsid w:val="003D45B4"/>
    <w:rsid w:val="003D513A"/>
    <w:rsid w:val="003D74A2"/>
    <w:rsid w:val="003E0FF0"/>
    <w:rsid w:val="003E4962"/>
    <w:rsid w:val="003E5D99"/>
    <w:rsid w:val="003E7DBC"/>
    <w:rsid w:val="003F2FE7"/>
    <w:rsid w:val="004027D9"/>
    <w:rsid w:val="0040348A"/>
    <w:rsid w:val="00406452"/>
    <w:rsid w:val="004075F3"/>
    <w:rsid w:val="00407F8B"/>
    <w:rsid w:val="004119D2"/>
    <w:rsid w:val="004137EF"/>
    <w:rsid w:val="00413E18"/>
    <w:rsid w:val="00417F27"/>
    <w:rsid w:val="00422D3F"/>
    <w:rsid w:val="0043254C"/>
    <w:rsid w:val="00433048"/>
    <w:rsid w:val="00433305"/>
    <w:rsid w:val="004350E4"/>
    <w:rsid w:val="00437F9A"/>
    <w:rsid w:val="004406CD"/>
    <w:rsid w:val="004410CC"/>
    <w:rsid w:val="004412E7"/>
    <w:rsid w:val="004428B0"/>
    <w:rsid w:val="0045061E"/>
    <w:rsid w:val="00453F0A"/>
    <w:rsid w:val="0045604E"/>
    <w:rsid w:val="00461FD1"/>
    <w:rsid w:val="00462615"/>
    <w:rsid w:val="00464529"/>
    <w:rsid w:val="00464EC8"/>
    <w:rsid w:val="00466210"/>
    <w:rsid w:val="00470896"/>
    <w:rsid w:val="00472FDA"/>
    <w:rsid w:val="0047429E"/>
    <w:rsid w:val="00477A58"/>
    <w:rsid w:val="00481747"/>
    <w:rsid w:val="00496CBF"/>
    <w:rsid w:val="004A0DE2"/>
    <w:rsid w:val="004B2C05"/>
    <w:rsid w:val="004B6B5B"/>
    <w:rsid w:val="004B7E13"/>
    <w:rsid w:val="004C469F"/>
    <w:rsid w:val="004C4823"/>
    <w:rsid w:val="004C4E32"/>
    <w:rsid w:val="004C5476"/>
    <w:rsid w:val="004C6532"/>
    <w:rsid w:val="004D21C2"/>
    <w:rsid w:val="004D2211"/>
    <w:rsid w:val="004E3263"/>
    <w:rsid w:val="004E47FA"/>
    <w:rsid w:val="004E492E"/>
    <w:rsid w:val="004E6C84"/>
    <w:rsid w:val="004F2C3D"/>
    <w:rsid w:val="004F3C45"/>
    <w:rsid w:val="004F461B"/>
    <w:rsid w:val="004F4639"/>
    <w:rsid w:val="005006D2"/>
    <w:rsid w:val="00505762"/>
    <w:rsid w:val="005061BE"/>
    <w:rsid w:val="00510A2F"/>
    <w:rsid w:val="00514D37"/>
    <w:rsid w:val="005158DA"/>
    <w:rsid w:val="00515B32"/>
    <w:rsid w:val="00516DB8"/>
    <w:rsid w:val="0052065E"/>
    <w:rsid w:val="0052197A"/>
    <w:rsid w:val="005226A1"/>
    <w:rsid w:val="00522ACE"/>
    <w:rsid w:val="005237C9"/>
    <w:rsid w:val="00530F9D"/>
    <w:rsid w:val="00531E4B"/>
    <w:rsid w:val="005333AB"/>
    <w:rsid w:val="005342F9"/>
    <w:rsid w:val="0053444C"/>
    <w:rsid w:val="00534743"/>
    <w:rsid w:val="00537B9F"/>
    <w:rsid w:val="00544383"/>
    <w:rsid w:val="00550C30"/>
    <w:rsid w:val="00556BC1"/>
    <w:rsid w:val="00556E0A"/>
    <w:rsid w:val="00557F15"/>
    <w:rsid w:val="00565879"/>
    <w:rsid w:val="00570CC5"/>
    <w:rsid w:val="005731E2"/>
    <w:rsid w:val="00577E86"/>
    <w:rsid w:val="005806F1"/>
    <w:rsid w:val="00580C54"/>
    <w:rsid w:val="00583113"/>
    <w:rsid w:val="0058463A"/>
    <w:rsid w:val="00585674"/>
    <w:rsid w:val="005878C1"/>
    <w:rsid w:val="00594BFF"/>
    <w:rsid w:val="005A0DC4"/>
    <w:rsid w:val="005A2598"/>
    <w:rsid w:val="005A2F62"/>
    <w:rsid w:val="005A3A0C"/>
    <w:rsid w:val="005A4C91"/>
    <w:rsid w:val="005A5BCA"/>
    <w:rsid w:val="005A6C22"/>
    <w:rsid w:val="005A6DA4"/>
    <w:rsid w:val="005A7A77"/>
    <w:rsid w:val="005B223B"/>
    <w:rsid w:val="005B469C"/>
    <w:rsid w:val="005B5D7B"/>
    <w:rsid w:val="005B7D2B"/>
    <w:rsid w:val="005C0AE3"/>
    <w:rsid w:val="005C0CB0"/>
    <w:rsid w:val="005C4DF8"/>
    <w:rsid w:val="005C77EE"/>
    <w:rsid w:val="005D1C7C"/>
    <w:rsid w:val="005D20DA"/>
    <w:rsid w:val="005D3BC9"/>
    <w:rsid w:val="005D448C"/>
    <w:rsid w:val="005D6E8E"/>
    <w:rsid w:val="005E15F1"/>
    <w:rsid w:val="005E70EA"/>
    <w:rsid w:val="005E765B"/>
    <w:rsid w:val="005F2B3E"/>
    <w:rsid w:val="005F4FF2"/>
    <w:rsid w:val="00600CC7"/>
    <w:rsid w:val="006042BE"/>
    <w:rsid w:val="00605176"/>
    <w:rsid w:val="00610EC8"/>
    <w:rsid w:val="006137A7"/>
    <w:rsid w:val="00614911"/>
    <w:rsid w:val="006149E9"/>
    <w:rsid w:val="00615393"/>
    <w:rsid w:val="006270F6"/>
    <w:rsid w:val="00627585"/>
    <w:rsid w:val="0063079F"/>
    <w:rsid w:val="00631558"/>
    <w:rsid w:val="00631575"/>
    <w:rsid w:val="00631CAD"/>
    <w:rsid w:val="00632325"/>
    <w:rsid w:val="00632F5A"/>
    <w:rsid w:val="00637724"/>
    <w:rsid w:val="00637A30"/>
    <w:rsid w:val="00637B3B"/>
    <w:rsid w:val="00640CC8"/>
    <w:rsid w:val="00641E1F"/>
    <w:rsid w:val="00642010"/>
    <w:rsid w:val="0064237E"/>
    <w:rsid w:val="00650552"/>
    <w:rsid w:val="00650967"/>
    <w:rsid w:val="0065552F"/>
    <w:rsid w:val="00657332"/>
    <w:rsid w:val="0066189A"/>
    <w:rsid w:val="006625B4"/>
    <w:rsid w:val="00662FE5"/>
    <w:rsid w:val="00667016"/>
    <w:rsid w:val="00670A3A"/>
    <w:rsid w:val="00671B55"/>
    <w:rsid w:val="006734F0"/>
    <w:rsid w:val="00675D44"/>
    <w:rsid w:val="00677F56"/>
    <w:rsid w:val="00681E13"/>
    <w:rsid w:val="00684374"/>
    <w:rsid w:val="00685598"/>
    <w:rsid w:val="0068567D"/>
    <w:rsid w:val="0069109E"/>
    <w:rsid w:val="00691CA3"/>
    <w:rsid w:val="00692B61"/>
    <w:rsid w:val="00695F08"/>
    <w:rsid w:val="006B2562"/>
    <w:rsid w:val="006B455C"/>
    <w:rsid w:val="006B6312"/>
    <w:rsid w:val="006B64AC"/>
    <w:rsid w:val="006B6AEE"/>
    <w:rsid w:val="006C6738"/>
    <w:rsid w:val="006D6224"/>
    <w:rsid w:val="006E2C43"/>
    <w:rsid w:val="006E3949"/>
    <w:rsid w:val="006F096E"/>
    <w:rsid w:val="006F3726"/>
    <w:rsid w:val="006F3DDD"/>
    <w:rsid w:val="006F5D82"/>
    <w:rsid w:val="006F7BF9"/>
    <w:rsid w:val="007027C9"/>
    <w:rsid w:val="00704C0A"/>
    <w:rsid w:val="00705E2F"/>
    <w:rsid w:val="00710784"/>
    <w:rsid w:val="0071198E"/>
    <w:rsid w:val="00712298"/>
    <w:rsid w:val="00716C12"/>
    <w:rsid w:val="007179A4"/>
    <w:rsid w:val="00717D89"/>
    <w:rsid w:val="00720C98"/>
    <w:rsid w:val="00720D58"/>
    <w:rsid w:val="00723690"/>
    <w:rsid w:val="00724554"/>
    <w:rsid w:val="00725ECD"/>
    <w:rsid w:val="0072732E"/>
    <w:rsid w:val="00734206"/>
    <w:rsid w:val="00734EC1"/>
    <w:rsid w:val="0073581D"/>
    <w:rsid w:val="00737A2A"/>
    <w:rsid w:val="00742B12"/>
    <w:rsid w:val="00742EF8"/>
    <w:rsid w:val="0074520E"/>
    <w:rsid w:val="00746767"/>
    <w:rsid w:val="007571A1"/>
    <w:rsid w:val="00757F7D"/>
    <w:rsid w:val="007605E1"/>
    <w:rsid w:val="00761975"/>
    <w:rsid w:val="007620B0"/>
    <w:rsid w:val="00762A73"/>
    <w:rsid w:val="00763FF8"/>
    <w:rsid w:val="007674EC"/>
    <w:rsid w:val="0077172B"/>
    <w:rsid w:val="00777576"/>
    <w:rsid w:val="007838D9"/>
    <w:rsid w:val="00786690"/>
    <w:rsid w:val="0078755C"/>
    <w:rsid w:val="00792CFA"/>
    <w:rsid w:val="00795405"/>
    <w:rsid w:val="007956CA"/>
    <w:rsid w:val="0079633A"/>
    <w:rsid w:val="007B131D"/>
    <w:rsid w:val="007B1C14"/>
    <w:rsid w:val="007B7B37"/>
    <w:rsid w:val="007C29BC"/>
    <w:rsid w:val="007D27AC"/>
    <w:rsid w:val="007D4EA3"/>
    <w:rsid w:val="007E0EFA"/>
    <w:rsid w:val="007E1A0D"/>
    <w:rsid w:val="007F4648"/>
    <w:rsid w:val="007F47D4"/>
    <w:rsid w:val="007F52C2"/>
    <w:rsid w:val="007F7126"/>
    <w:rsid w:val="008000DB"/>
    <w:rsid w:val="00800801"/>
    <w:rsid w:val="008050E4"/>
    <w:rsid w:val="00806D62"/>
    <w:rsid w:val="008107C6"/>
    <w:rsid w:val="00812748"/>
    <w:rsid w:val="00813DEE"/>
    <w:rsid w:val="0081436C"/>
    <w:rsid w:val="008177B2"/>
    <w:rsid w:val="008177BA"/>
    <w:rsid w:val="0082001F"/>
    <w:rsid w:val="00821D7A"/>
    <w:rsid w:val="008243B0"/>
    <w:rsid w:val="0082479C"/>
    <w:rsid w:val="00827F44"/>
    <w:rsid w:val="00831ABC"/>
    <w:rsid w:val="0083610C"/>
    <w:rsid w:val="00837318"/>
    <w:rsid w:val="00845971"/>
    <w:rsid w:val="008526FC"/>
    <w:rsid w:val="00852A72"/>
    <w:rsid w:val="00854BF2"/>
    <w:rsid w:val="00855137"/>
    <w:rsid w:val="008558E9"/>
    <w:rsid w:val="00855EEA"/>
    <w:rsid w:val="00862A80"/>
    <w:rsid w:val="0086409D"/>
    <w:rsid w:val="0087075F"/>
    <w:rsid w:val="00870994"/>
    <w:rsid w:val="00871B29"/>
    <w:rsid w:val="008825B9"/>
    <w:rsid w:val="00882ED9"/>
    <w:rsid w:val="00884FFA"/>
    <w:rsid w:val="00885ACA"/>
    <w:rsid w:val="008A003D"/>
    <w:rsid w:val="008A2C0A"/>
    <w:rsid w:val="008A4429"/>
    <w:rsid w:val="008A6137"/>
    <w:rsid w:val="008B0381"/>
    <w:rsid w:val="008B200C"/>
    <w:rsid w:val="008B3214"/>
    <w:rsid w:val="008B483E"/>
    <w:rsid w:val="008B6CFA"/>
    <w:rsid w:val="008C25D5"/>
    <w:rsid w:val="008C55B5"/>
    <w:rsid w:val="008D1132"/>
    <w:rsid w:val="008D220E"/>
    <w:rsid w:val="008D33F2"/>
    <w:rsid w:val="008D584B"/>
    <w:rsid w:val="008D6B7A"/>
    <w:rsid w:val="008E05B9"/>
    <w:rsid w:val="008E2176"/>
    <w:rsid w:val="008E2C3F"/>
    <w:rsid w:val="008F1FEA"/>
    <w:rsid w:val="008F3646"/>
    <w:rsid w:val="00900390"/>
    <w:rsid w:val="00900A4C"/>
    <w:rsid w:val="00903CFC"/>
    <w:rsid w:val="009045BF"/>
    <w:rsid w:val="00907312"/>
    <w:rsid w:val="00910F17"/>
    <w:rsid w:val="00911323"/>
    <w:rsid w:val="009141CC"/>
    <w:rsid w:val="00914570"/>
    <w:rsid w:val="00917068"/>
    <w:rsid w:val="00921C84"/>
    <w:rsid w:val="00922961"/>
    <w:rsid w:val="00930112"/>
    <w:rsid w:val="0093176B"/>
    <w:rsid w:val="00931D14"/>
    <w:rsid w:val="00931D2D"/>
    <w:rsid w:val="00940347"/>
    <w:rsid w:val="00940537"/>
    <w:rsid w:val="009468C9"/>
    <w:rsid w:val="009509A3"/>
    <w:rsid w:val="00950C55"/>
    <w:rsid w:val="009540A4"/>
    <w:rsid w:val="009565F8"/>
    <w:rsid w:val="00963352"/>
    <w:rsid w:val="009647A4"/>
    <w:rsid w:val="0096613C"/>
    <w:rsid w:val="00970142"/>
    <w:rsid w:val="00970D98"/>
    <w:rsid w:val="00974028"/>
    <w:rsid w:val="00974A38"/>
    <w:rsid w:val="009835CB"/>
    <w:rsid w:val="00984F4F"/>
    <w:rsid w:val="00985697"/>
    <w:rsid w:val="009950CF"/>
    <w:rsid w:val="00996EDD"/>
    <w:rsid w:val="009A2266"/>
    <w:rsid w:val="009A35AE"/>
    <w:rsid w:val="009B03D7"/>
    <w:rsid w:val="009B04F0"/>
    <w:rsid w:val="009B5B4B"/>
    <w:rsid w:val="009C3D47"/>
    <w:rsid w:val="009C63FB"/>
    <w:rsid w:val="009C6BBA"/>
    <w:rsid w:val="009C6C4B"/>
    <w:rsid w:val="009D3350"/>
    <w:rsid w:val="009E6A75"/>
    <w:rsid w:val="009F0A33"/>
    <w:rsid w:val="009F13AE"/>
    <w:rsid w:val="009F19CF"/>
    <w:rsid w:val="009F66D9"/>
    <w:rsid w:val="009F7393"/>
    <w:rsid w:val="00A020DE"/>
    <w:rsid w:val="00A04DD1"/>
    <w:rsid w:val="00A0610E"/>
    <w:rsid w:val="00A11A78"/>
    <w:rsid w:val="00A144BC"/>
    <w:rsid w:val="00A14D96"/>
    <w:rsid w:val="00A2114F"/>
    <w:rsid w:val="00A2272B"/>
    <w:rsid w:val="00A23730"/>
    <w:rsid w:val="00A25874"/>
    <w:rsid w:val="00A25D22"/>
    <w:rsid w:val="00A27693"/>
    <w:rsid w:val="00A334C5"/>
    <w:rsid w:val="00A35BE2"/>
    <w:rsid w:val="00A369C3"/>
    <w:rsid w:val="00A45B40"/>
    <w:rsid w:val="00A45FA5"/>
    <w:rsid w:val="00A5232A"/>
    <w:rsid w:val="00A53519"/>
    <w:rsid w:val="00A560B7"/>
    <w:rsid w:val="00A60AC7"/>
    <w:rsid w:val="00A60C46"/>
    <w:rsid w:val="00A60CED"/>
    <w:rsid w:val="00A61161"/>
    <w:rsid w:val="00A63C5C"/>
    <w:rsid w:val="00A66844"/>
    <w:rsid w:val="00A70A3D"/>
    <w:rsid w:val="00A7244B"/>
    <w:rsid w:val="00A73E65"/>
    <w:rsid w:val="00A83CAA"/>
    <w:rsid w:val="00A855E6"/>
    <w:rsid w:val="00A866CE"/>
    <w:rsid w:val="00A93E9C"/>
    <w:rsid w:val="00A9519F"/>
    <w:rsid w:val="00A951D6"/>
    <w:rsid w:val="00A9619F"/>
    <w:rsid w:val="00AA107B"/>
    <w:rsid w:val="00AA4ABA"/>
    <w:rsid w:val="00AA7F66"/>
    <w:rsid w:val="00AB0DC9"/>
    <w:rsid w:val="00AB45BF"/>
    <w:rsid w:val="00AC1BBD"/>
    <w:rsid w:val="00AC2586"/>
    <w:rsid w:val="00AC5499"/>
    <w:rsid w:val="00AD175E"/>
    <w:rsid w:val="00AD649A"/>
    <w:rsid w:val="00AD7AAF"/>
    <w:rsid w:val="00AE7860"/>
    <w:rsid w:val="00AF0C7C"/>
    <w:rsid w:val="00AF2F03"/>
    <w:rsid w:val="00AF58BA"/>
    <w:rsid w:val="00AF668B"/>
    <w:rsid w:val="00B0198C"/>
    <w:rsid w:val="00B04552"/>
    <w:rsid w:val="00B061BA"/>
    <w:rsid w:val="00B12838"/>
    <w:rsid w:val="00B133E6"/>
    <w:rsid w:val="00B17035"/>
    <w:rsid w:val="00B21C5F"/>
    <w:rsid w:val="00B22A4F"/>
    <w:rsid w:val="00B26581"/>
    <w:rsid w:val="00B3198E"/>
    <w:rsid w:val="00B32326"/>
    <w:rsid w:val="00B32811"/>
    <w:rsid w:val="00B37B9F"/>
    <w:rsid w:val="00B42F0F"/>
    <w:rsid w:val="00B43AEA"/>
    <w:rsid w:val="00B4535E"/>
    <w:rsid w:val="00B47906"/>
    <w:rsid w:val="00B509B5"/>
    <w:rsid w:val="00B51A9F"/>
    <w:rsid w:val="00B52092"/>
    <w:rsid w:val="00B546F5"/>
    <w:rsid w:val="00B55FBD"/>
    <w:rsid w:val="00B65F6F"/>
    <w:rsid w:val="00B672D4"/>
    <w:rsid w:val="00B704DC"/>
    <w:rsid w:val="00B727E8"/>
    <w:rsid w:val="00B81C94"/>
    <w:rsid w:val="00B8261F"/>
    <w:rsid w:val="00B82714"/>
    <w:rsid w:val="00B90194"/>
    <w:rsid w:val="00BA326D"/>
    <w:rsid w:val="00BA429F"/>
    <w:rsid w:val="00BA6916"/>
    <w:rsid w:val="00BB5A98"/>
    <w:rsid w:val="00BB7D87"/>
    <w:rsid w:val="00BC3901"/>
    <w:rsid w:val="00BC3997"/>
    <w:rsid w:val="00BC49F9"/>
    <w:rsid w:val="00BC56EC"/>
    <w:rsid w:val="00BC590A"/>
    <w:rsid w:val="00BC6019"/>
    <w:rsid w:val="00BE41D3"/>
    <w:rsid w:val="00BE4E82"/>
    <w:rsid w:val="00BE5E72"/>
    <w:rsid w:val="00BF0BDA"/>
    <w:rsid w:val="00BF5708"/>
    <w:rsid w:val="00C01285"/>
    <w:rsid w:val="00C037B6"/>
    <w:rsid w:val="00C04628"/>
    <w:rsid w:val="00C05DF8"/>
    <w:rsid w:val="00C06E41"/>
    <w:rsid w:val="00C12183"/>
    <w:rsid w:val="00C12E60"/>
    <w:rsid w:val="00C20459"/>
    <w:rsid w:val="00C2070A"/>
    <w:rsid w:val="00C258DB"/>
    <w:rsid w:val="00C2613D"/>
    <w:rsid w:val="00C2646B"/>
    <w:rsid w:val="00C267A4"/>
    <w:rsid w:val="00C300C7"/>
    <w:rsid w:val="00C351C3"/>
    <w:rsid w:val="00C362AE"/>
    <w:rsid w:val="00C4065B"/>
    <w:rsid w:val="00C449F0"/>
    <w:rsid w:val="00C44A3E"/>
    <w:rsid w:val="00C55E3D"/>
    <w:rsid w:val="00C56BC1"/>
    <w:rsid w:val="00C57306"/>
    <w:rsid w:val="00C62486"/>
    <w:rsid w:val="00C62671"/>
    <w:rsid w:val="00C64259"/>
    <w:rsid w:val="00C643F6"/>
    <w:rsid w:val="00C65F9A"/>
    <w:rsid w:val="00C71AE3"/>
    <w:rsid w:val="00C80329"/>
    <w:rsid w:val="00C813F6"/>
    <w:rsid w:val="00C85D4D"/>
    <w:rsid w:val="00C868B9"/>
    <w:rsid w:val="00C91D24"/>
    <w:rsid w:val="00C942CD"/>
    <w:rsid w:val="00C95B50"/>
    <w:rsid w:val="00C95E9B"/>
    <w:rsid w:val="00CA17D9"/>
    <w:rsid w:val="00CA6E9B"/>
    <w:rsid w:val="00CB202F"/>
    <w:rsid w:val="00CB325C"/>
    <w:rsid w:val="00CB6649"/>
    <w:rsid w:val="00CB7869"/>
    <w:rsid w:val="00CC2EBA"/>
    <w:rsid w:val="00CD2836"/>
    <w:rsid w:val="00CD6B96"/>
    <w:rsid w:val="00CE7E44"/>
    <w:rsid w:val="00CF2885"/>
    <w:rsid w:val="00CF3F5B"/>
    <w:rsid w:val="00CF6A54"/>
    <w:rsid w:val="00CF7C9E"/>
    <w:rsid w:val="00D02757"/>
    <w:rsid w:val="00D04A8E"/>
    <w:rsid w:val="00D05501"/>
    <w:rsid w:val="00D10463"/>
    <w:rsid w:val="00D115B4"/>
    <w:rsid w:val="00D26C7C"/>
    <w:rsid w:val="00D27BBB"/>
    <w:rsid w:val="00D3053A"/>
    <w:rsid w:val="00D31F4B"/>
    <w:rsid w:val="00D33CBB"/>
    <w:rsid w:val="00D41199"/>
    <w:rsid w:val="00D435BB"/>
    <w:rsid w:val="00D444C0"/>
    <w:rsid w:val="00D535B4"/>
    <w:rsid w:val="00D54D04"/>
    <w:rsid w:val="00D57090"/>
    <w:rsid w:val="00D6191E"/>
    <w:rsid w:val="00D61AA0"/>
    <w:rsid w:val="00D6296F"/>
    <w:rsid w:val="00D72206"/>
    <w:rsid w:val="00D7399B"/>
    <w:rsid w:val="00D73E10"/>
    <w:rsid w:val="00D74944"/>
    <w:rsid w:val="00D7515C"/>
    <w:rsid w:val="00D80489"/>
    <w:rsid w:val="00D8158C"/>
    <w:rsid w:val="00D86B03"/>
    <w:rsid w:val="00D9256D"/>
    <w:rsid w:val="00D95A6B"/>
    <w:rsid w:val="00DA392B"/>
    <w:rsid w:val="00DA5096"/>
    <w:rsid w:val="00DA74B9"/>
    <w:rsid w:val="00DA74FE"/>
    <w:rsid w:val="00DA78DD"/>
    <w:rsid w:val="00DB1BA1"/>
    <w:rsid w:val="00DB36DA"/>
    <w:rsid w:val="00DB3E89"/>
    <w:rsid w:val="00DB3F10"/>
    <w:rsid w:val="00DB430E"/>
    <w:rsid w:val="00DB59D2"/>
    <w:rsid w:val="00DC113A"/>
    <w:rsid w:val="00DC2A6F"/>
    <w:rsid w:val="00DC59C4"/>
    <w:rsid w:val="00DC67FE"/>
    <w:rsid w:val="00DC690F"/>
    <w:rsid w:val="00DD36D7"/>
    <w:rsid w:val="00DD67C4"/>
    <w:rsid w:val="00DE0E15"/>
    <w:rsid w:val="00DE4F2D"/>
    <w:rsid w:val="00DE64ED"/>
    <w:rsid w:val="00DF02DD"/>
    <w:rsid w:val="00DF1557"/>
    <w:rsid w:val="00DF4E2C"/>
    <w:rsid w:val="00DF6211"/>
    <w:rsid w:val="00E004E3"/>
    <w:rsid w:val="00E00A81"/>
    <w:rsid w:val="00E06B4E"/>
    <w:rsid w:val="00E12B66"/>
    <w:rsid w:val="00E13C84"/>
    <w:rsid w:val="00E165B7"/>
    <w:rsid w:val="00E2251A"/>
    <w:rsid w:val="00E23D1B"/>
    <w:rsid w:val="00E263D5"/>
    <w:rsid w:val="00E3024F"/>
    <w:rsid w:val="00E362EB"/>
    <w:rsid w:val="00E44B54"/>
    <w:rsid w:val="00E4561E"/>
    <w:rsid w:val="00E478CC"/>
    <w:rsid w:val="00E47A82"/>
    <w:rsid w:val="00E47C71"/>
    <w:rsid w:val="00E50DA8"/>
    <w:rsid w:val="00E61E7F"/>
    <w:rsid w:val="00E71835"/>
    <w:rsid w:val="00E71CD9"/>
    <w:rsid w:val="00E721D4"/>
    <w:rsid w:val="00E721F8"/>
    <w:rsid w:val="00E750EC"/>
    <w:rsid w:val="00E76A75"/>
    <w:rsid w:val="00E76B56"/>
    <w:rsid w:val="00E778B6"/>
    <w:rsid w:val="00E828E0"/>
    <w:rsid w:val="00E84C08"/>
    <w:rsid w:val="00E87D11"/>
    <w:rsid w:val="00E9429E"/>
    <w:rsid w:val="00E94E93"/>
    <w:rsid w:val="00EA0CFB"/>
    <w:rsid w:val="00EB1CF5"/>
    <w:rsid w:val="00EB23DA"/>
    <w:rsid w:val="00EB2EAC"/>
    <w:rsid w:val="00EB5CD0"/>
    <w:rsid w:val="00EB73C9"/>
    <w:rsid w:val="00EB73E0"/>
    <w:rsid w:val="00EC2738"/>
    <w:rsid w:val="00EC2C7D"/>
    <w:rsid w:val="00EC39CD"/>
    <w:rsid w:val="00ED1DD0"/>
    <w:rsid w:val="00ED23C4"/>
    <w:rsid w:val="00ED2E7F"/>
    <w:rsid w:val="00EE4565"/>
    <w:rsid w:val="00EE5B65"/>
    <w:rsid w:val="00EE78DD"/>
    <w:rsid w:val="00EF5520"/>
    <w:rsid w:val="00EF6877"/>
    <w:rsid w:val="00F01832"/>
    <w:rsid w:val="00F043E0"/>
    <w:rsid w:val="00F064C2"/>
    <w:rsid w:val="00F12270"/>
    <w:rsid w:val="00F13029"/>
    <w:rsid w:val="00F13561"/>
    <w:rsid w:val="00F1433E"/>
    <w:rsid w:val="00F17BE1"/>
    <w:rsid w:val="00F20CA2"/>
    <w:rsid w:val="00F21837"/>
    <w:rsid w:val="00F2239E"/>
    <w:rsid w:val="00F269B6"/>
    <w:rsid w:val="00F320B8"/>
    <w:rsid w:val="00F321D5"/>
    <w:rsid w:val="00F32C00"/>
    <w:rsid w:val="00F34990"/>
    <w:rsid w:val="00F35720"/>
    <w:rsid w:val="00F402CC"/>
    <w:rsid w:val="00F40BE6"/>
    <w:rsid w:val="00F417E4"/>
    <w:rsid w:val="00F41C8E"/>
    <w:rsid w:val="00F4200E"/>
    <w:rsid w:val="00F43368"/>
    <w:rsid w:val="00F45CB5"/>
    <w:rsid w:val="00F47245"/>
    <w:rsid w:val="00F477D6"/>
    <w:rsid w:val="00F51AB5"/>
    <w:rsid w:val="00F52267"/>
    <w:rsid w:val="00F52832"/>
    <w:rsid w:val="00F60436"/>
    <w:rsid w:val="00F647EF"/>
    <w:rsid w:val="00F66171"/>
    <w:rsid w:val="00F673BB"/>
    <w:rsid w:val="00F752F5"/>
    <w:rsid w:val="00F77145"/>
    <w:rsid w:val="00F774AA"/>
    <w:rsid w:val="00F8517F"/>
    <w:rsid w:val="00F8784B"/>
    <w:rsid w:val="00F87FA9"/>
    <w:rsid w:val="00F90C71"/>
    <w:rsid w:val="00F92728"/>
    <w:rsid w:val="00F928B0"/>
    <w:rsid w:val="00FA0A81"/>
    <w:rsid w:val="00FA4D89"/>
    <w:rsid w:val="00FA7CF3"/>
    <w:rsid w:val="00FB1244"/>
    <w:rsid w:val="00FB35AA"/>
    <w:rsid w:val="00FC0425"/>
    <w:rsid w:val="00FC0D28"/>
    <w:rsid w:val="00FC4F28"/>
    <w:rsid w:val="00FD2687"/>
    <w:rsid w:val="00FD6C8C"/>
    <w:rsid w:val="00FE0926"/>
    <w:rsid w:val="00FF2282"/>
    <w:rsid w:val="00FF237A"/>
    <w:rsid w:val="00FF3DCD"/>
    <w:rsid w:val="00FF4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A2738E2E-E3F5-49C1-AA61-7A4D58C8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B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554"/>
    <w:pPr>
      <w:ind w:leftChars="400" w:left="840"/>
    </w:pPr>
  </w:style>
  <w:style w:type="table" w:styleId="a4">
    <w:name w:val="Table Grid"/>
    <w:basedOn w:val="a1"/>
    <w:uiPriority w:val="39"/>
    <w:rsid w:val="00092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F4639"/>
    <w:pPr>
      <w:tabs>
        <w:tab w:val="center" w:pos="4252"/>
        <w:tab w:val="right" w:pos="8504"/>
      </w:tabs>
      <w:snapToGrid w:val="0"/>
    </w:pPr>
  </w:style>
  <w:style w:type="character" w:customStyle="1" w:styleId="a6">
    <w:name w:val="ヘッダー (文字)"/>
    <w:basedOn w:val="a0"/>
    <w:link w:val="a5"/>
    <w:uiPriority w:val="99"/>
    <w:rsid w:val="004F4639"/>
  </w:style>
  <w:style w:type="paragraph" w:styleId="a7">
    <w:name w:val="footer"/>
    <w:basedOn w:val="a"/>
    <w:link w:val="a8"/>
    <w:uiPriority w:val="99"/>
    <w:unhideWhenUsed/>
    <w:rsid w:val="004F4639"/>
    <w:pPr>
      <w:tabs>
        <w:tab w:val="center" w:pos="4252"/>
        <w:tab w:val="right" w:pos="8504"/>
      </w:tabs>
      <w:snapToGrid w:val="0"/>
    </w:pPr>
  </w:style>
  <w:style w:type="character" w:customStyle="1" w:styleId="a8">
    <w:name w:val="フッター (文字)"/>
    <w:basedOn w:val="a0"/>
    <w:link w:val="a7"/>
    <w:uiPriority w:val="99"/>
    <w:rsid w:val="004F4639"/>
  </w:style>
  <w:style w:type="paragraph" w:styleId="a9">
    <w:name w:val="Balloon Text"/>
    <w:basedOn w:val="a"/>
    <w:link w:val="aa"/>
    <w:uiPriority w:val="99"/>
    <w:semiHidden/>
    <w:unhideWhenUsed/>
    <w:rsid w:val="004E47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E47FA"/>
    <w:rPr>
      <w:rFonts w:asciiTheme="majorHAnsi" w:eastAsiaTheme="majorEastAsia" w:hAnsiTheme="majorHAnsi" w:cstheme="majorBidi"/>
      <w:sz w:val="18"/>
      <w:szCs w:val="18"/>
    </w:rPr>
  </w:style>
  <w:style w:type="paragraph" w:styleId="Web">
    <w:name w:val="Normal (Web)"/>
    <w:basedOn w:val="a"/>
    <w:uiPriority w:val="99"/>
    <w:semiHidden/>
    <w:unhideWhenUsed/>
    <w:rsid w:val="00AF0C7C"/>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4BFD4-A7D6-4AE6-BCCA-11AF3BE6C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Pages>
  <Words>378</Words>
  <Characters>2160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沖縄県</cp:lastModifiedBy>
  <cp:revision>25</cp:revision>
  <cp:lastPrinted>2020-07-09T09:52:00Z</cp:lastPrinted>
  <dcterms:created xsi:type="dcterms:W3CDTF">2020-04-21T09:25:00Z</dcterms:created>
  <dcterms:modified xsi:type="dcterms:W3CDTF">2021-03-10T05:55:00Z</dcterms:modified>
</cp:coreProperties>
</file>